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52"/>
        </w:tabs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Ind w:w="-1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15"/>
        <w:gridCol w:w="1845"/>
        <w:gridCol w:w="1665"/>
        <w:gridCol w:w="1635"/>
        <w:gridCol w:w="1680"/>
        <w:tblGridChange w:id="0">
          <w:tblGrid>
            <w:gridCol w:w="8415"/>
            <w:gridCol w:w="1845"/>
            <w:gridCol w:w="1665"/>
            <w:gridCol w:w="1635"/>
            <w:gridCol w:w="168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Task—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Cheese industry study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—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Oral presentation 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Conduct a market study to establish a business opportunity, at school or in the francophone community, which could provide a realistic business experience.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Describe various methods to collect data in order to reach target markets (phone survey, online survey, distributing a questionnaire, etc.) and establish the need for a product, service or event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 (ex. by using the SWOT [Strengths, Weaknesses, Opportunities, Threats] model) possible competition for the new product, service or event 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Analyze business opportunities to establish their feasibility (demand, competition, profitability)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Predict the conditions that may lead to the business plan being revised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4</w:t>
            </w:r>
          </w:p>
        </w:tc>
      </w:tr>
      <w:tr>
        <w:trPr>
          <w:trHeight w:val="300" w:hRule="atLeast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(KU2) Understanding of content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is sufficient (10 min presentation + question period)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is relevant (on topic with no useless information)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understanding of content</w:t>
            </w:r>
          </w:p>
        </w:tc>
      </w:tr>
      <w:tr>
        <w:tc>
          <w:tcPr>
            <w:gridSpan w:val="5"/>
            <w:shd w:fill="f3f3f3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Describing the problem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why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Analysis of presented solution </w:t>
            </w:r>
          </w:p>
          <w:p w:rsidR="00000000" w:rsidDel="00000000" w:rsidP="00000000" w:rsidRDefault="00000000" w:rsidRPr="00000000" w14:paraId="00000038">
            <w:pPr>
              <w:ind w:left="785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 choice is based on success indicators (why the solution will succeed) (conclusion)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Presentation of the impact your solution could have on the company’s development (conclusion) </w:t>
            </w:r>
          </w:p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logic</w:t>
            </w:r>
          </w:p>
        </w:tc>
      </w:tr>
      <w:tr>
        <w:tc>
          <w:tcPr>
            <w:gridSpan w:val="5"/>
            <w:shd w:fill="f3f3f3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(OC1)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3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Presentation is clear and easy to read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3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Respects the order of the slides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(OC2)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Communication for different audiences and purposes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13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Colours, calligraphy, special characters and shapes are used to facilitate understanding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13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Uses the oral communication process: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gestures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intonation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visual contact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expression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fluidity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flow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1" w:right="0" w:hanging="284.0000000000000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articulation</w:t>
            </w:r>
          </w:p>
          <w:p w:rsidR="00000000" w:rsidDel="00000000" w:rsidP="00000000" w:rsidRDefault="00000000" w:rsidRPr="00000000" w14:paraId="0000005C">
            <w:pPr>
              <w:ind w:left="720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5"/>
                <w:szCs w:val="25"/>
                <w:rtl w:val="0"/>
              </w:rPr>
              <w:t xml:space="preserve">Use of conventions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13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of proofreading tools (Antidote)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rPr>
          <w:trHeight w:val="220" w:hRule="atLeast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highlight w:val="white"/>
                <w:rtl w:val="0"/>
              </w:rPr>
              <w:t xml:space="preserve">Transfer of knowledge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3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Presentation of the top three ideas (one per student)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3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Relevant SWOT analysis for selected product  </w:t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Making connections within and between various contexts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3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Presentation of the final product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3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Establish a connection between the characteristics of the selected company and the product presented </w:t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effectiveness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 Narrow" w:cs="Arial Narrow" w:eastAsia="Arial Narrow" w:hAnsi="Arial Narrow"/>
        <w:b w:val="1"/>
        <w:color w:val="000000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0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1073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9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3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10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75FD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75FDF"/>
    <w:rPr>
      <w:rFonts w:ascii="Times New Roman" w:cs="Times New Roman" w:hAnsi="Times New Roman"/>
      <w:sz w:val="18"/>
      <w:szCs w:val="18"/>
    </w:rPr>
  </w:style>
  <w:style w:type="paragraph" w:styleId="Paragraphedeliste">
    <w:name w:val="List Paragraph"/>
    <w:basedOn w:val="Normal"/>
    <w:uiPriority w:val="34"/>
    <w:qFormat w:val="1"/>
    <w:rsid w:val="005F481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9NsF37YoNB4tL+Wt0eZJjQkdA==">AMUW2mUAkd4BfjvOoMTWRjA779BQbT3AnpAH8MzTyOCeqYw7aELRZwY+rI4zsIp+s4R3xQwMcUELQW5RuPa9WLTdtqhyh530vcJtow+UZ/yM+wZfW48ZfkL1JKHdn5Vl3gfxZ5CARYJ9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2021-03-09T02:56:00Z</dcterms:created>
</cp:coreProperties>
</file>