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Biotechnology Laboratory: Enzymatic Yield</w:t>
      </w:r>
    </w:p>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order to meet the growing demand for food, we need to innovate and produce differently. Biotechnology can provide a solution to achieve the best possible yield from the transformation of raw materials. Some molecules are already synthesized and used in the food industry. In this laboratory, you will have to test different coagulation agents in order to obtain a maximum production yield.</w:t>
      </w:r>
    </w:p>
    <w:p w:rsidR="00000000" w:rsidDel="00000000" w:rsidP="00000000" w:rsidRDefault="00000000" w:rsidRPr="00000000" w14:paraId="00000005">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Goal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Determine which coagulation agent produces the best cheese production yield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Material</w:t>
      </w:r>
    </w:p>
    <w:p w:rsidR="00000000" w:rsidDel="00000000" w:rsidP="00000000" w:rsidRDefault="00000000" w:rsidRPr="00000000" w14:paraId="0000000A">
      <w:pPr>
        <w:numPr>
          <w:ilvl w:val="0"/>
          <w:numId w:val="4"/>
        </w:numPr>
        <w:ind w:left="720" w:hanging="360"/>
        <w:rPr>
          <w:u w:val="none"/>
        </w:rPr>
      </w:pPr>
      <w:r w:rsidDel="00000000" w:rsidR="00000000" w:rsidRPr="00000000">
        <w:rPr>
          <w:rFonts w:ascii="Arial Narrow" w:cs="Arial Narrow" w:eastAsia="Arial Narrow" w:hAnsi="Arial Narrow"/>
          <w:rtl w:val="0"/>
        </w:rPr>
        <w:t xml:space="preserve">4 test tubes</w:t>
      </w:r>
      <w:r w:rsidDel="00000000" w:rsidR="00000000" w:rsidRPr="00000000">
        <w:rPr>
          <w:rtl w:val="0"/>
        </w:rPr>
      </w:r>
    </w:p>
    <w:p w:rsidR="00000000" w:rsidDel="00000000" w:rsidP="00000000" w:rsidRDefault="00000000" w:rsidRPr="00000000" w14:paraId="0000000B">
      <w:pPr>
        <w:numPr>
          <w:ilvl w:val="0"/>
          <w:numId w:val="4"/>
        </w:numPr>
        <w:ind w:left="720" w:hanging="360"/>
        <w:rPr>
          <w:u w:val="none"/>
        </w:rPr>
      </w:pPr>
      <w:r w:rsidDel="00000000" w:rsidR="00000000" w:rsidRPr="00000000">
        <w:rPr>
          <w:rFonts w:ascii="Arial Narrow" w:cs="Arial Narrow" w:eastAsia="Arial Narrow" w:hAnsi="Arial Narrow"/>
          <w:rtl w:val="0"/>
        </w:rPr>
        <w:t xml:space="preserve">4 transfer pipettes</w:t>
      </w:r>
      <w:r w:rsidDel="00000000" w:rsidR="00000000" w:rsidRPr="00000000">
        <w:rPr>
          <w:rtl w:val="0"/>
        </w:rPr>
      </w:r>
    </w:p>
    <w:p w:rsidR="00000000" w:rsidDel="00000000" w:rsidP="00000000" w:rsidRDefault="00000000" w:rsidRPr="00000000" w14:paraId="0000000C">
      <w:pPr>
        <w:numPr>
          <w:ilvl w:val="0"/>
          <w:numId w:val="4"/>
        </w:numPr>
        <w:ind w:left="720" w:hanging="360"/>
        <w:rPr>
          <w:u w:val="none"/>
        </w:rPr>
      </w:pPr>
      <w:r w:rsidDel="00000000" w:rsidR="00000000" w:rsidRPr="00000000">
        <w:rPr>
          <w:rFonts w:ascii="Arial Narrow" w:cs="Arial Narrow" w:eastAsia="Arial Narrow" w:hAnsi="Arial Narrow"/>
          <w:rtl w:val="0"/>
        </w:rPr>
        <w:t xml:space="preserve">40 ml whole milk</w:t>
      </w:r>
      <w:r w:rsidDel="00000000" w:rsidR="00000000" w:rsidRPr="00000000">
        <w:rPr>
          <w:rtl w:val="0"/>
        </w:rPr>
      </w:r>
    </w:p>
    <w:p w:rsidR="00000000" w:rsidDel="00000000" w:rsidP="00000000" w:rsidRDefault="00000000" w:rsidRPr="00000000" w14:paraId="0000000D">
      <w:pPr>
        <w:numPr>
          <w:ilvl w:val="0"/>
          <w:numId w:val="4"/>
        </w:numPr>
        <w:ind w:left="720" w:hanging="360"/>
        <w:rPr>
          <w:u w:val="none"/>
        </w:rPr>
      </w:pPr>
      <w:r w:rsidDel="00000000" w:rsidR="00000000" w:rsidRPr="00000000">
        <w:rPr>
          <w:rFonts w:ascii="Arial Narrow" w:cs="Arial Narrow" w:eastAsia="Arial Narrow" w:hAnsi="Arial Narrow"/>
          <w:rtl w:val="0"/>
        </w:rPr>
        <w:t xml:space="preserve">1 ml buttermilk</w:t>
      </w:r>
      <w:r w:rsidDel="00000000" w:rsidR="00000000" w:rsidRPr="00000000">
        <w:rPr>
          <w:rtl w:val="0"/>
        </w:rPr>
      </w:r>
    </w:p>
    <w:p w:rsidR="00000000" w:rsidDel="00000000" w:rsidP="00000000" w:rsidRDefault="00000000" w:rsidRPr="00000000" w14:paraId="0000000E">
      <w:pPr>
        <w:numPr>
          <w:ilvl w:val="0"/>
          <w:numId w:val="4"/>
        </w:numPr>
        <w:ind w:left="720" w:hanging="360"/>
        <w:rPr>
          <w:u w:val="none"/>
        </w:rPr>
      </w:pPr>
      <w:r w:rsidDel="00000000" w:rsidR="00000000" w:rsidRPr="00000000">
        <w:rPr>
          <w:rFonts w:ascii="Arial Narrow" w:cs="Arial Narrow" w:eastAsia="Arial Narrow" w:hAnsi="Arial Narrow"/>
          <w:rtl w:val="0"/>
        </w:rPr>
        <w:t xml:space="preserve">Rennet solution (1 tablet per cup of water)</w:t>
      </w:r>
      <w:r w:rsidDel="00000000" w:rsidR="00000000" w:rsidRPr="00000000">
        <w:rPr>
          <w:rtl w:val="0"/>
        </w:rPr>
      </w:r>
    </w:p>
    <w:p w:rsidR="00000000" w:rsidDel="00000000" w:rsidP="00000000" w:rsidRDefault="00000000" w:rsidRPr="00000000" w14:paraId="0000000F">
      <w:pPr>
        <w:numPr>
          <w:ilvl w:val="0"/>
          <w:numId w:val="4"/>
        </w:numPr>
        <w:ind w:left="720" w:hanging="360"/>
        <w:rPr>
          <w:u w:val="none"/>
        </w:rPr>
      </w:pPr>
      <w:r w:rsidDel="00000000" w:rsidR="00000000" w:rsidRPr="00000000">
        <w:rPr>
          <w:rFonts w:ascii="Arial Narrow" w:cs="Arial Narrow" w:eastAsia="Arial Narrow" w:hAnsi="Arial Narrow"/>
          <w:rtl w:val="0"/>
        </w:rPr>
        <w:t xml:space="preserve">Chymosin Enzyme</w:t>
      </w:r>
      <w:r w:rsidDel="00000000" w:rsidR="00000000" w:rsidRPr="00000000">
        <w:rPr>
          <w:rtl w:val="0"/>
        </w:rPr>
      </w:r>
    </w:p>
    <w:p w:rsidR="00000000" w:rsidDel="00000000" w:rsidP="00000000" w:rsidRDefault="00000000" w:rsidRPr="00000000" w14:paraId="00000010">
      <w:pPr>
        <w:numPr>
          <w:ilvl w:val="0"/>
          <w:numId w:val="4"/>
        </w:numPr>
        <w:ind w:left="720" w:hanging="360"/>
        <w:rPr>
          <w:u w:val="none"/>
        </w:rPr>
      </w:pPr>
      <w:r w:rsidDel="00000000" w:rsidR="00000000" w:rsidRPr="00000000">
        <w:rPr>
          <w:rFonts w:ascii="Arial Narrow" w:cs="Arial Narrow" w:eastAsia="Arial Narrow" w:hAnsi="Arial Narrow"/>
          <w:rtl w:val="0"/>
        </w:rPr>
        <w:t xml:space="preserve">Beaker</w:t>
      </w:r>
      <w:r w:rsidDel="00000000" w:rsidR="00000000" w:rsidRPr="00000000">
        <w:rPr>
          <w:rtl w:val="0"/>
        </w:rPr>
      </w:r>
    </w:p>
    <w:p w:rsidR="00000000" w:rsidDel="00000000" w:rsidP="00000000" w:rsidRDefault="00000000" w:rsidRPr="00000000" w14:paraId="00000011">
      <w:pPr>
        <w:numPr>
          <w:ilvl w:val="0"/>
          <w:numId w:val="4"/>
        </w:numPr>
        <w:ind w:left="720" w:hanging="360"/>
        <w:rPr>
          <w:u w:val="none"/>
        </w:rPr>
      </w:pPr>
      <w:r w:rsidDel="00000000" w:rsidR="00000000" w:rsidRPr="00000000">
        <w:rPr>
          <w:rFonts w:ascii="Arial Narrow" w:cs="Arial Narrow" w:eastAsia="Arial Narrow" w:hAnsi="Arial Narrow"/>
          <w:rtl w:val="0"/>
        </w:rPr>
        <w:t xml:space="preserve">Hot plate</w:t>
      </w:r>
      <w:r w:rsidDel="00000000" w:rsidR="00000000" w:rsidRPr="00000000">
        <w:rPr>
          <w:rtl w:val="0"/>
        </w:rPr>
      </w:r>
    </w:p>
    <w:p w:rsidR="00000000" w:rsidDel="00000000" w:rsidP="00000000" w:rsidRDefault="00000000" w:rsidRPr="00000000" w14:paraId="00000012">
      <w:pPr>
        <w:numPr>
          <w:ilvl w:val="0"/>
          <w:numId w:val="4"/>
        </w:numPr>
        <w:ind w:left="720" w:hanging="360"/>
        <w:rPr>
          <w:u w:val="none"/>
        </w:rPr>
      </w:pPr>
      <w:r w:rsidDel="00000000" w:rsidR="00000000" w:rsidRPr="00000000">
        <w:rPr>
          <w:rFonts w:ascii="Arial Narrow" w:cs="Arial Narrow" w:eastAsia="Arial Narrow" w:hAnsi="Arial Narrow"/>
          <w:rtl w:val="0"/>
        </w:rPr>
        <w:t xml:space="preserve">Thermometer</w:t>
      </w:r>
      <w:r w:rsidDel="00000000" w:rsidR="00000000" w:rsidRPr="00000000">
        <w:rPr>
          <w:rtl w:val="0"/>
        </w:rPr>
      </w:r>
    </w:p>
    <w:p w:rsidR="00000000" w:rsidDel="00000000" w:rsidP="00000000" w:rsidRDefault="00000000" w:rsidRPr="00000000" w14:paraId="00000013">
      <w:pPr>
        <w:numPr>
          <w:ilvl w:val="0"/>
          <w:numId w:val="4"/>
        </w:numPr>
        <w:ind w:left="720" w:hanging="360"/>
        <w:rPr>
          <w:u w:val="none"/>
        </w:rPr>
      </w:pPr>
      <w:r w:rsidDel="00000000" w:rsidR="00000000" w:rsidRPr="00000000">
        <w:rPr>
          <w:rFonts w:ascii="Arial Narrow" w:cs="Arial Narrow" w:eastAsia="Arial Narrow" w:hAnsi="Arial Narrow"/>
          <w:rtl w:val="0"/>
        </w:rPr>
        <w:t xml:space="preserve">Test tube holder</w:t>
      </w:r>
      <w:r w:rsidDel="00000000" w:rsidR="00000000" w:rsidRPr="00000000">
        <w:rPr>
          <w:rtl w:val="0"/>
        </w:rPr>
      </w:r>
    </w:p>
    <w:p w:rsidR="00000000" w:rsidDel="00000000" w:rsidP="00000000" w:rsidRDefault="00000000" w:rsidRPr="00000000" w14:paraId="00000014">
      <w:pPr>
        <w:numPr>
          <w:ilvl w:val="0"/>
          <w:numId w:val="4"/>
        </w:numPr>
        <w:ind w:left="720" w:hanging="360"/>
        <w:rPr>
          <w:u w:val="none"/>
        </w:rPr>
      </w:pPr>
      <w:r w:rsidDel="00000000" w:rsidR="00000000" w:rsidRPr="00000000">
        <w:rPr>
          <w:rFonts w:ascii="Arial Narrow" w:cs="Arial Narrow" w:eastAsia="Arial Narrow" w:hAnsi="Arial Narrow"/>
          <w:rtl w:val="0"/>
        </w:rPr>
        <w:t xml:space="preserve">2 graduated bottles of 10 ml</w:t>
      </w:r>
      <w:r w:rsidDel="00000000" w:rsidR="00000000" w:rsidRPr="00000000">
        <w:rPr>
          <w:rtl w:val="0"/>
        </w:rPr>
      </w:r>
    </w:p>
    <w:p w:rsidR="00000000" w:rsidDel="00000000" w:rsidP="00000000" w:rsidRDefault="00000000" w:rsidRPr="00000000" w14:paraId="00000015">
      <w:pPr>
        <w:numPr>
          <w:ilvl w:val="0"/>
          <w:numId w:val="4"/>
        </w:numPr>
        <w:ind w:left="720" w:hanging="360"/>
        <w:rPr>
          <w:u w:val="none"/>
        </w:rPr>
      </w:pPr>
      <w:r w:rsidDel="00000000" w:rsidR="00000000" w:rsidRPr="00000000">
        <w:rPr>
          <w:rFonts w:ascii="Arial Narrow" w:cs="Arial Narrow" w:eastAsia="Arial Narrow" w:hAnsi="Arial Narrow"/>
          <w:rtl w:val="0"/>
        </w:rPr>
        <w:t xml:space="preserve">Filter paper or cheesecloth</w:t>
      </w:r>
      <w:r w:rsidDel="00000000" w:rsidR="00000000" w:rsidRPr="00000000">
        <w:rPr>
          <w:rtl w:val="0"/>
        </w:rPr>
      </w:r>
    </w:p>
    <w:p w:rsidR="00000000" w:rsidDel="00000000" w:rsidP="00000000" w:rsidRDefault="00000000" w:rsidRPr="00000000" w14:paraId="00000016">
      <w:pPr>
        <w:numPr>
          <w:ilvl w:val="0"/>
          <w:numId w:val="4"/>
        </w:numPr>
        <w:ind w:left="720" w:hanging="360"/>
        <w:rPr>
          <w:u w:val="none"/>
        </w:rPr>
      </w:pPr>
      <w:r w:rsidDel="00000000" w:rsidR="00000000" w:rsidRPr="00000000">
        <w:rPr>
          <w:rFonts w:ascii="Arial Narrow" w:cs="Arial Narrow" w:eastAsia="Arial Narrow" w:hAnsi="Arial Narrow"/>
          <w:rtl w:val="0"/>
        </w:rPr>
        <w:t xml:space="preserve">Funnel</w:t>
      </w:r>
      <w:r w:rsidDel="00000000" w:rsidR="00000000" w:rsidRPr="00000000">
        <w:rPr>
          <w:rtl w:val="0"/>
        </w:rPr>
      </w:r>
    </w:p>
    <w:p w:rsidR="00000000" w:rsidDel="00000000" w:rsidP="00000000" w:rsidRDefault="00000000" w:rsidRPr="00000000" w14:paraId="00000017">
      <w:pPr>
        <w:numPr>
          <w:ilvl w:val="0"/>
          <w:numId w:val="4"/>
        </w:numPr>
        <w:ind w:left="720" w:hanging="360"/>
        <w:rPr>
          <w:u w:val="none"/>
        </w:rPr>
      </w:pPr>
      <w:r w:rsidDel="00000000" w:rsidR="00000000" w:rsidRPr="00000000">
        <w:rPr>
          <w:rFonts w:ascii="Arial Narrow" w:cs="Arial Narrow" w:eastAsia="Arial Narrow" w:hAnsi="Arial Narrow"/>
          <w:rtl w:val="0"/>
        </w:rPr>
        <w:t xml:space="preserve">Timer</w:t>
      </w:r>
      <w:r w:rsidDel="00000000" w:rsidR="00000000" w:rsidRPr="00000000">
        <w:rPr>
          <w:rtl w:val="0"/>
        </w:rPr>
      </w:r>
    </w:p>
    <w:p w:rsidR="00000000" w:rsidDel="00000000" w:rsidP="00000000" w:rsidRDefault="00000000" w:rsidRPr="00000000" w14:paraId="00000018">
      <w:pPr>
        <w:numPr>
          <w:ilvl w:val="0"/>
          <w:numId w:val="4"/>
        </w:numPr>
        <w:ind w:left="720" w:hanging="360"/>
        <w:rPr>
          <w:u w:val="none"/>
        </w:rPr>
      </w:pPr>
      <w:r w:rsidDel="00000000" w:rsidR="00000000" w:rsidRPr="00000000">
        <w:rPr>
          <w:rFonts w:ascii="Arial Narrow" w:cs="Arial Narrow" w:eastAsia="Arial Narrow" w:hAnsi="Arial Narrow"/>
          <w:rtl w:val="0"/>
        </w:rPr>
        <w:t xml:space="preserve">Parafilm</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Method</w:t>
      </w:r>
    </w:p>
    <w:p w:rsidR="00000000" w:rsidDel="00000000" w:rsidP="00000000" w:rsidRDefault="00000000" w:rsidRPr="00000000" w14:paraId="0000001C">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D">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Label test tube 1: Milk + Buttermilk. Variable 1</w:t>
      </w:r>
      <w:r w:rsidDel="00000000" w:rsidR="00000000" w:rsidRPr="00000000">
        <w:rPr>
          <w:rtl w:val="0"/>
        </w:rPr>
      </w:r>
    </w:p>
    <w:p w:rsidR="00000000" w:rsidDel="00000000" w:rsidP="00000000" w:rsidRDefault="00000000" w:rsidRPr="00000000" w14:paraId="0000001E">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Label test tube 2: Milk + Rennet. Variable 2</w:t>
      </w:r>
      <w:r w:rsidDel="00000000" w:rsidR="00000000" w:rsidRPr="00000000">
        <w:rPr>
          <w:rtl w:val="0"/>
        </w:rPr>
      </w:r>
    </w:p>
    <w:p w:rsidR="00000000" w:rsidDel="00000000" w:rsidP="00000000" w:rsidRDefault="00000000" w:rsidRPr="00000000" w14:paraId="0000001F">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Label test tube 3: Milk + Chymosin. Variable 3</w:t>
      </w:r>
      <w:r w:rsidDel="00000000" w:rsidR="00000000" w:rsidRPr="00000000">
        <w:rPr>
          <w:rtl w:val="0"/>
        </w:rPr>
      </w:r>
    </w:p>
    <w:p w:rsidR="00000000" w:rsidDel="00000000" w:rsidP="00000000" w:rsidRDefault="00000000" w:rsidRPr="00000000" w14:paraId="00000020">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Label test tube 4 control: Milk + Milk</w:t>
      </w:r>
      <w:r w:rsidDel="00000000" w:rsidR="00000000" w:rsidRPr="00000000">
        <w:rPr>
          <w:rtl w:val="0"/>
        </w:rPr>
      </w:r>
    </w:p>
    <w:p w:rsidR="00000000" w:rsidDel="00000000" w:rsidP="00000000" w:rsidRDefault="00000000" w:rsidRPr="00000000" w14:paraId="00000021">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Using a transfer pipette, transfer 7 mL of whole milk into each test tube.</w:t>
      </w:r>
      <w:r w:rsidDel="00000000" w:rsidR="00000000" w:rsidRPr="00000000">
        <w:rPr>
          <w:rtl w:val="0"/>
        </w:rPr>
      </w:r>
    </w:p>
    <w:p w:rsidR="00000000" w:rsidDel="00000000" w:rsidP="00000000" w:rsidRDefault="00000000" w:rsidRPr="00000000" w14:paraId="00000022">
      <w:pPr>
        <w:numPr>
          <w:ilvl w:val="0"/>
          <w:numId w:val="5"/>
        </w:numPr>
        <w:ind w:left="425.19685039370086" w:right="-720"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Add 0.25 mL (250 μL) of buttermilk to test tube 3. Close the tube with the parafilm and invert 3 times.</w:t>
      </w:r>
      <w:r w:rsidDel="00000000" w:rsidR="00000000" w:rsidRPr="00000000">
        <w:rPr>
          <w:rtl w:val="0"/>
        </w:rPr>
      </w:r>
    </w:p>
    <w:p w:rsidR="00000000" w:rsidDel="00000000" w:rsidP="00000000" w:rsidRDefault="00000000" w:rsidRPr="00000000" w14:paraId="00000023">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Add 0.25 mL (250 μL) of rennet solution to test tube 2. Close the tube with the parafilm and invert 3                 times.</w:t>
      </w:r>
      <w:r w:rsidDel="00000000" w:rsidR="00000000" w:rsidRPr="00000000">
        <w:rPr>
          <w:rtl w:val="0"/>
        </w:rPr>
      </w:r>
    </w:p>
    <w:p w:rsidR="00000000" w:rsidDel="00000000" w:rsidP="00000000" w:rsidRDefault="00000000" w:rsidRPr="00000000" w14:paraId="00000024">
      <w:pPr>
        <w:numPr>
          <w:ilvl w:val="0"/>
          <w:numId w:val="5"/>
        </w:numPr>
        <w:ind w:left="425.19685039370086" w:right="-1140"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Add 0.25 mL (250 μL) of chymosin to test tube 3. Close the tube with the parafilm and invert 3 times.</w:t>
      </w:r>
      <w:r w:rsidDel="00000000" w:rsidR="00000000" w:rsidRPr="00000000">
        <w:rPr>
          <w:rtl w:val="0"/>
        </w:rPr>
      </w:r>
    </w:p>
    <w:p w:rsidR="00000000" w:rsidDel="00000000" w:rsidP="00000000" w:rsidRDefault="00000000" w:rsidRPr="00000000" w14:paraId="00000025">
      <w:pPr>
        <w:numPr>
          <w:ilvl w:val="0"/>
          <w:numId w:val="5"/>
        </w:numPr>
        <w:ind w:left="425.19685039370086" w:right="-860"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Add 0.25 mL (250 μL) of milk to test tube 4. Close the tube with the parafilm and invert 3 times.</w:t>
      </w:r>
      <w:r w:rsidDel="00000000" w:rsidR="00000000" w:rsidRPr="00000000">
        <w:rPr>
          <w:rtl w:val="0"/>
        </w:rPr>
      </w:r>
    </w:p>
    <w:p w:rsidR="00000000" w:rsidDel="00000000" w:rsidP="00000000" w:rsidRDefault="00000000" w:rsidRPr="00000000" w14:paraId="00000026">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Place all tubes in a 37 °C water bath for 20 minutes.</w:t>
      </w:r>
      <w:r w:rsidDel="00000000" w:rsidR="00000000" w:rsidRPr="00000000">
        <w:rPr>
          <w:rtl w:val="0"/>
        </w:rPr>
      </w:r>
    </w:p>
    <w:p w:rsidR="00000000" w:rsidDel="00000000" w:rsidP="00000000" w:rsidRDefault="00000000" w:rsidRPr="00000000" w14:paraId="00000027">
      <w:pPr>
        <w:numPr>
          <w:ilvl w:val="0"/>
          <w:numId w:val="5"/>
        </w:numPr>
        <w:ind w:left="425.19685039370086" w:right="-1560"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Measure the total volume of curds (solid) and whey (liquid) together in a graduated cylinder. Record your results.</w:t>
      </w:r>
      <w:r w:rsidDel="00000000" w:rsidR="00000000" w:rsidRPr="00000000">
        <w:rPr>
          <w:rtl w:val="0"/>
        </w:rPr>
      </w:r>
    </w:p>
    <w:p w:rsidR="00000000" w:rsidDel="00000000" w:rsidP="00000000" w:rsidRDefault="00000000" w:rsidRPr="00000000" w14:paraId="00000028">
      <w:pPr>
        <w:numPr>
          <w:ilvl w:val="0"/>
          <w:numId w:val="5"/>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Using a funnel and filter paper cone, pour the curd/whey mixture into a second graduated cylinder. Record the amount of whey (liquid) in mL.</w:t>
      </w:r>
      <w:r w:rsidDel="00000000" w:rsidR="00000000" w:rsidRPr="00000000">
        <w:rPr>
          <w:rtl w:val="0"/>
        </w:rPr>
      </w:r>
    </w:p>
    <w:p w:rsidR="00000000" w:rsidDel="00000000" w:rsidP="00000000" w:rsidRDefault="00000000" w:rsidRPr="00000000" w14:paraId="00000029">
      <w:pPr>
        <w:ind w:left="425.19685039370086" w:hanging="425.19685039370086"/>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Result</w:t>
      </w:r>
    </w:p>
    <w:p w:rsidR="00000000" w:rsidDel="00000000" w:rsidP="00000000" w:rsidRDefault="00000000" w:rsidRPr="00000000" w14:paraId="0000002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F">
      <w:pPr>
        <w:numPr>
          <w:ilvl w:val="0"/>
          <w:numId w:val="2"/>
        </w:numPr>
        <w:ind w:left="425.19685039370086" w:hanging="425.19685039370086"/>
        <w:rPr>
          <w:u w:val="none"/>
        </w:rPr>
      </w:pPr>
      <w:r w:rsidDel="00000000" w:rsidR="00000000" w:rsidRPr="00000000">
        <w:rPr>
          <w:rFonts w:ascii="Arial Narrow" w:cs="Arial Narrow" w:eastAsia="Arial Narrow" w:hAnsi="Arial Narrow"/>
          <w:rtl w:val="0"/>
        </w:rPr>
        <w:t xml:space="preserve">Take the total volume of the mixture and subtract the amount of whey to determine the amount of curd. Record the amount of curd in the data table. Calculate the percentage of curds formed.</w:t>
      </w:r>
      <w:r w:rsidDel="00000000" w:rsidR="00000000" w:rsidRPr="00000000">
        <w:rPr>
          <w:rtl w:val="0"/>
        </w:rPr>
      </w:r>
    </w:p>
    <w:p w:rsidR="00000000" w:rsidDel="00000000" w:rsidP="00000000" w:rsidRDefault="00000000" w:rsidRPr="00000000" w14:paraId="00000030">
      <w:pPr>
        <w:numPr>
          <w:ilvl w:val="0"/>
          <w:numId w:val="2"/>
        </w:numPr>
        <w:ind w:left="425.19685039370086" w:hanging="425.19685039370086"/>
        <w:rPr>
          <w:u w:val="none"/>
        </w:rPr>
      </w:pPr>
      <w:r w:rsidDel="00000000" w:rsidR="00000000" w:rsidRPr="00000000">
        <w:rPr>
          <w:rFonts w:ascii="Arial Narrow" w:cs="Arial Narrow" w:eastAsia="Arial Narrow" w:hAnsi="Arial Narrow"/>
          <w:rtl w:val="0"/>
        </w:rPr>
        <w:t xml:space="preserve">Produce a bar graph that shows the volume of curd produced by each treatment. Label the x and y axes and include an appropriate scale and title.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2">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3">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Analysis</w:t>
      </w:r>
    </w:p>
    <w:p w:rsidR="00000000" w:rsidDel="00000000" w:rsidP="00000000" w:rsidRDefault="00000000" w:rsidRPr="00000000" w14:paraId="00000034">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5">
      <w:pPr>
        <w:numPr>
          <w:ilvl w:val="0"/>
          <w:numId w:val="1"/>
        </w:numPr>
        <w:ind w:left="425.19685039370086" w:hanging="425.19685039370086"/>
        <w:rPr>
          <w:u w:val="none"/>
        </w:rPr>
      </w:pPr>
      <w:r w:rsidDel="00000000" w:rsidR="00000000" w:rsidRPr="00000000">
        <w:rPr>
          <w:rFonts w:ascii="Arial Narrow" w:cs="Arial Narrow" w:eastAsia="Arial Narrow" w:hAnsi="Arial Narrow"/>
          <w:rtl w:val="0"/>
        </w:rPr>
        <w:t xml:space="preserve">To what extent did the experiment confirm the hypothesis? Explain.</w:t>
      </w:r>
      <w:r w:rsidDel="00000000" w:rsidR="00000000" w:rsidRPr="00000000">
        <w:rPr>
          <w:rtl w:val="0"/>
        </w:rPr>
      </w:r>
    </w:p>
    <w:p w:rsidR="00000000" w:rsidDel="00000000" w:rsidP="00000000" w:rsidRDefault="00000000" w:rsidRPr="00000000" w14:paraId="00000036">
      <w:pPr>
        <w:numPr>
          <w:ilvl w:val="0"/>
          <w:numId w:val="1"/>
        </w:numPr>
        <w:ind w:left="425.19685039370086" w:right="-860" w:hanging="425.19685039370086"/>
        <w:rPr>
          <w:u w:val="none"/>
        </w:rPr>
      </w:pPr>
      <w:r w:rsidDel="00000000" w:rsidR="00000000" w:rsidRPr="00000000">
        <w:rPr>
          <w:rFonts w:ascii="Arial Narrow" w:cs="Arial Narrow" w:eastAsia="Arial Narrow" w:hAnsi="Arial Narrow"/>
          <w:rtl w:val="0"/>
        </w:rPr>
        <w:t xml:space="preserve">Average data is the best way to answer an experimental question. Explain why.</w:t>
      </w:r>
      <w:r w:rsidDel="00000000" w:rsidR="00000000" w:rsidRPr="00000000">
        <w:rPr>
          <w:rtl w:val="0"/>
        </w:rPr>
      </w:r>
    </w:p>
    <w:p w:rsidR="00000000" w:rsidDel="00000000" w:rsidP="00000000" w:rsidRDefault="00000000" w:rsidRPr="00000000" w14:paraId="00000037">
      <w:pPr>
        <w:numPr>
          <w:ilvl w:val="0"/>
          <w:numId w:val="1"/>
        </w:numPr>
        <w:ind w:left="425.19685039370086" w:right="-860" w:hanging="425.19685039370086"/>
        <w:rPr>
          <w:u w:val="none"/>
        </w:rPr>
      </w:pPr>
      <w:r w:rsidDel="00000000" w:rsidR="00000000" w:rsidRPr="00000000">
        <w:rPr>
          <w:rFonts w:ascii="Arial Narrow" w:cs="Arial Narrow" w:eastAsia="Arial Narrow" w:hAnsi="Arial Narrow"/>
          <w:rtl w:val="0"/>
        </w:rPr>
        <w:t xml:space="preserve">Compare your data on the volume of curds produced by each treatment with that of another group. How do the values compare?</w:t>
      </w:r>
      <w:r w:rsidDel="00000000" w:rsidR="00000000" w:rsidRPr="00000000">
        <w:rPr>
          <w:rtl w:val="0"/>
        </w:rPr>
      </w:r>
    </w:p>
    <w:p w:rsidR="00000000" w:rsidDel="00000000" w:rsidP="00000000" w:rsidRDefault="00000000" w:rsidRPr="00000000" w14:paraId="00000038">
      <w:pPr>
        <w:numPr>
          <w:ilvl w:val="0"/>
          <w:numId w:val="1"/>
        </w:numPr>
        <w:ind w:left="425.19685039370086" w:right="-860" w:hanging="425.19685039370086"/>
        <w:rPr>
          <w:u w:val="none"/>
        </w:rPr>
      </w:pPr>
      <w:r w:rsidDel="00000000" w:rsidR="00000000" w:rsidRPr="00000000">
        <w:rPr>
          <w:rFonts w:ascii="Arial Narrow" w:cs="Arial Narrow" w:eastAsia="Arial Narrow" w:hAnsi="Arial Narrow"/>
          <w:rtl w:val="0"/>
        </w:rPr>
        <w:t xml:space="preserve">Do you think the tools used were adequate for an accurate determination of whey volume and, indirectly, curd volume? Why or why not? If yes, explain why. If not, suggest a better system for determining curd volume or whey volume.</w:t>
      </w:r>
      <w:r w:rsidDel="00000000" w:rsidR="00000000" w:rsidRPr="00000000">
        <w:rPr>
          <w:rtl w:val="0"/>
        </w:rPr>
      </w:r>
    </w:p>
    <w:p w:rsidR="00000000" w:rsidDel="00000000" w:rsidP="00000000" w:rsidRDefault="00000000" w:rsidRPr="00000000" w14:paraId="00000039">
      <w:pPr>
        <w:numPr>
          <w:ilvl w:val="0"/>
          <w:numId w:val="1"/>
        </w:numPr>
        <w:ind w:left="425.19685039370086" w:right="-860" w:hanging="425.19685039370086"/>
        <w:rPr>
          <w:u w:val="none"/>
        </w:rPr>
      </w:pPr>
      <w:r w:rsidDel="00000000" w:rsidR="00000000" w:rsidRPr="00000000">
        <w:rPr>
          <w:rFonts w:ascii="Arial Narrow" w:cs="Arial Narrow" w:eastAsia="Arial Narrow" w:hAnsi="Arial Narrow"/>
          <w:rtl w:val="0"/>
        </w:rPr>
        <w:t xml:space="preserve">Imagine that you are an employee of a cheese company. Make a recommendation to your company manager on which coagulating agent to use for cheese production.</w:t>
      </w:r>
      <w:r w:rsidDel="00000000" w:rsidR="00000000" w:rsidRPr="00000000">
        <w:rPr>
          <w:rtl w:val="0"/>
        </w:rPr>
      </w:r>
    </w:p>
    <w:p w:rsidR="00000000" w:rsidDel="00000000" w:rsidP="00000000" w:rsidRDefault="00000000" w:rsidRPr="00000000" w14:paraId="0000003A">
      <w:pPr>
        <w:ind w:left="720" w:right="-856.062992125984"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D">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Conclusion</w:t>
      </w:r>
    </w:p>
    <w:p w:rsidR="00000000" w:rsidDel="00000000" w:rsidP="00000000" w:rsidRDefault="00000000" w:rsidRPr="00000000" w14:paraId="0000003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Describe the results of the experiment. Include evidence (data) and explanations.</w:t>
      </w:r>
    </w:p>
    <w:p w:rsidR="00000000" w:rsidDel="00000000" w:rsidP="00000000" w:rsidRDefault="00000000" w:rsidRPr="00000000" w14:paraId="0000004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Discuss the extent to which the results support the hypothesis.</w:t>
      </w:r>
    </w:p>
    <w:p w:rsidR="00000000" w:rsidDel="00000000" w:rsidP="00000000" w:rsidRDefault="00000000" w:rsidRPr="00000000" w14:paraId="0000004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Identify the sources of error and explain what might happen as a result.</w:t>
      </w:r>
    </w:p>
    <w:p w:rsidR="00000000" w:rsidDel="00000000" w:rsidP="00000000" w:rsidRDefault="00000000" w:rsidRPr="00000000" w14:paraId="0000004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4">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Note</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other possibilities</w:t>
      </w:r>
    </w:p>
    <w:p w:rsidR="00000000" w:rsidDel="00000000" w:rsidP="00000000" w:rsidRDefault="00000000" w:rsidRPr="00000000" w14:paraId="00000045">
      <w:pPr>
        <w:numPr>
          <w:ilvl w:val="0"/>
          <w:numId w:val="3"/>
        </w:numPr>
        <w:ind w:left="720" w:hanging="360"/>
        <w:rPr>
          <w:u w:val="none"/>
        </w:rPr>
      </w:pPr>
      <w:r w:rsidDel="00000000" w:rsidR="00000000" w:rsidRPr="00000000">
        <w:rPr>
          <w:rFonts w:ascii="Arial Narrow" w:cs="Arial Narrow" w:eastAsia="Arial Narrow" w:hAnsi="Arial Narrow"/>
          <w:rtl w:val="0"/>
        </w:rPr>
        <w:t xml:space="preserve">Determine which coagulating agent produces cheese the fastest.</w:t>
      </w:r>
      <w:r w:rsidDel="00000000" w:rsidR="00000000" w:rsidRPr="00000000">
        <w:rPr>
          <w:rtl w:val="0"/>
        </w:rPr>
      </w:r>
    </w:p>
    <w:p w:rsidR="00000000" w:rsidDel="00000000" w:rsidP="00000000" w:rsidRDefault="00000000" w:rsidRPr="00000000" w14:paraId="00000046">
      <w:pPr>
        <w:numPr>
          <w:ilvl w:val="0"/>
          <w:numId w:val="3"/>
        </w:numPr>
        <w:ind w:left="720" w:hanging="360"/>
        <w:rPr>
          <w:u w:val="none"/>
        </w:rPr>
      </w:pPr>
      <w:r w:rsidDel="00000000" w:rsidR="00000000" w:rsidRPr="00000000">
        <w:rPr>
          <w:rFonts w:ascii="Arial Narrow" w:cs="Arial Narrow" w:eastAsia="Arial Narrow" w:hAnsi="Arial Narrow"/>
          <w:rtl w:val="0"/>
        </w:rPr>
        <w:t xml:space="preserve">Determine what temperature produces optimal coagulation.</w:t>
      </w:r>
      <w:r w:rsidDel="00000000" w:rsidR="00000000" w:rsidRPr="00000000">
        <w:rPr>
          <w:rtl w:val="0"/>
        </w:rPr>
      </w:r>
    </w:p>
    <w:p w:rsidR="00000000" w:rsidDel="00000000" w:rsidP="00000000" w:rsidRDefault="00000000" w:rsidRPr="00000000" w14:paraId="00000047">
      <w:pPr>
        <w:numPr>
          <w:ilvl w:val="0"/>
          <w:numId w:val="3"/>
        </w:numPr>
        <w:ind w:left="720" w:hanging="360"/>
        <w:rPr>
          <w:u w:val="none"/>
        </w:rPr>
      </w:pPr>
      <w:r w:rsidDel="00000000" w:rsidR="00000000" w:rsidRPr="00000000">
        <w:rPr>
          <w:rFonts w:ascii="Arial Narrow" w:cs="Arial Narrow" w:eastAsia="Arial Narrow" w:hAnsi="Arial Narrow"/>
          <w:rtl w:val="0"/>
        </w:rPr>
        <w:t xml:space="preserve">Determine what concentration of coagulating agent produces maximum clotting.</w:t>
      </w:r>
      <w:r w:rsidDel="00000000" w:rsidR="00000000" w:rsidRPr="00000000">
        <w:rPr>
          <w:rtl w:val="0"/>
        </w:rPr>
      </w:r>
    </w:p>
    <w:p w:rsidR="00000000" w:rsidDel="00000000" w:rsidP="00000000" w:rsidRDefault="00000000" w:rsidRPr="00000000" w14:paraId="00000048">
      <w:pPr>
        <w:numPr>
          <w:ilvl w:val="0"/>
          <w:numId w:val="3"/>
        </w:numPr>
        <w:ind w:left="720" w:hanging="360"/>
        <w:rPr>
          <w:u w:val="none"/>
        </w:rPr>
      </w:pPr>
      <w:r w:rsidDel="00000000" w:rsidR="00000000" w:rsidRPr="00000000">
        <w:rPr>
          <w:rFonts w:ascii="Arial Narrow" w:cs="Arial Narrow" w:eastAsia="Arial Narrow" w:hAnsi="Arial Narrow"/>
          <w:rtl w:val="0"/>
        </w:rPr>
        <w:t xml:space="preserve">Determine which type of milk produces the most cheese.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FD42AE"/>
    <w:pPr>
      <w:ind w:left="720"/>
      <w:contextualSpacing w:val="1"/>
    </w:pPr>
  </w:style>
  <w:style w:type="paragraph" w:styleId="En-tte">
    <w:name w:val="header"/>
    <w:basedOn w:val="Normal"/>
    <w:link w:val="En-tteCar"/>
    <w:uiPriority w:val="99"/>
    <w:unhideWhenUsed w:val="1"/>
    <w:rsid w:val="00C31994"/>
    <w:pPr>
      <w:tabs>
        <w:tab w:val="center" w:pos="4320"/>
        <w:tab w:val="right" w:pos="8640"/>
      </w:tabs>
    </w:pPr>
  </w:style>
  <w:style w:type="character" w:styleId="En-tteCar" w:customStyle="1">
    <w:name w:val="En-tête Car"/>
    <w:basedOn w:val="Policepardfaut"/>
    <w:link w:val="En-tte"/>
    <w:uiPriority w:val="99"/>
    <w:rsid w:val="00C31994"/>
  </w:style>
  <w:style w:type="paragraph" w:styleId="Pieddepage">
    <w:name w:val="footer"/>
    <w:basedOn w:val="Normal"/>
    <w:link w:val="PieddepageCar"/>
    <w:uiPriority w:val="99"/>
    <w:unhideWhenUsed w:val="1"/>
    <w:rsid w:val="00C31994"/>
    <w:pPr>
      <w:tabs>
        <w:tab w:val="center" w:pos="4320"/>
        <w:tab w:val="right" w:pos="8640"/>
      </w:tabs>
    </w:pPr>
  </w:style>
  <w:style w:type="character" w:styleId="PieddepageCar" w:customStyle="1">
    <w:name w:val="Pied de page Car"/>
    <w:basedOn w:val="Policepardfaut"/>
    <w:link w:val="Pieddepage"/>
    <w:uiPriority w:val="99"/>
    <w:rsid w:val="00C3199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pP/3sLZLloSeFo39Dm6KRaXaA==">AMUW2mWZmIqbp0C6HLzvxOopMAWr6xzo7nDwQInaJVz6UBRaKZbN3DBYHNX3U62ef6Aj7khjPof4X72h+XbT+hyN2yi3vIvgFjEBGKG5BMt6F33Oegqai7M=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2020-08-10T13:22:00Z</dcterms:created>
  <dc:creator>%username%</dc:creator>
</cp:coreProperties>
</file>