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2450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Enzyme Activity			                                       SNC4M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217920" cy="524507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5245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5"/>
        <w:gridCol w:w="5805"/>
        <w:tblGridChange w:id="0">
          <w:tblGrid>
            <w:gridCol w:w="1560"/>
            <w:gridCol w:w="2415"/>
            <w:gridCol w:w="580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D3. Demonstrate an understanding of chemical components of and energy in food, and the processes by which food is digested 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D2. Investigate chemical components of and energy in food, and the processes by which food is digested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F3. Demonstrate an understanding of biological processes related to biotechnology and of applications of biotechnology in the health, agricultural, and environmental sectors 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F2. Investigate various techniques used in biotechnology and how they are applied in the food industry and the health and agricultural sectors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A1.1 Formulate relevant scientific questions about observed relationships, ideas, problems, or issues, make informed predictions, and/or formulate educated hypotheses to focus inquiries or research </w:t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A1.2 Select appropriate instruments (e.g., sampling instruments, a microscope, a stethoscope, dissection instruments) and materials (e.g., dichotomous keys, computer simulations, plant cuttings), and identify appropriate methods, techniques, and procedures, for each inquiry 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A1.4 Apply knowledge and understanding of safe laboratory procedures when planning investigations by correctly interpreting Workplace Hazardous Materials Information System (WHMIS) symbols; by using appropriate techniques for handling and storing laboratory equipment and materials and disposing of laboratory and biological materials (e.g., preserved specimens); and by using appropriate personal protection</w:t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A1.8 Synthesize, analyse, interpret, and evaluate qualitative and/or quantitative data to determine whether the evidence supports or refutes the initial prediction or hypothesis and whether it is consistent with scientific theory; identify sources of bias and/or error; and suggest improvements to the inquiry to reduce the likelihood of error 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D2.3 Investigate how enzymes break down macromolecules, and test the products of different types of digestion </w:t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D3.3 Describe requirements for a balanced diet based on the biochemical and energy needs of the average body, and explain how these requirements might vary among people with different lifestyles </w:t>
            </w:r>
          </w:p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F3.1 Explain various methods used, over time, in the field of biotechnology </w:t>
            </w:r>
          </w:p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F2.4 Investigate, through laboratory inquiry or computer simulation, a recently developed biotechnological method used in the field of agriculture </w:t>
            </w:r>
          </w:p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F2.2 Plan and conduct an inquiry into various traditional biotechnological techniques used in the food industry  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Enzyme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Temp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Coagulation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Acid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Macromol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Prot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Acids and bases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Enzymes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Denaturation factors for proteins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Scenario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Copy of activity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948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Copy of assessment grid</w:t>
            </w:r>
          </w:p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6"/>
              </w:numPr>
              <w:ind w:left="996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research and planning protocol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996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Material according to the type of evaluation suggested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1.0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04"/>
              <w:gridCol w:w="4117"/>
              <w:tblGridChange w:id="0">
                <w:tblGrid>
                  <w:gridCol w:w="4104"/>
                  <w:gridCol w:w="4117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43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Material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44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Perishable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Graduated pipette 0.5 and 1.0 mL</w:t>
                  </w:r>
                </w:p>
                <w:p w:rsidR="00000000" w:rsidDel="00000000" w:rsidP="00000000" w:rsidRDefault="00000000" w:rsidRPr="00000000" w14:paraId="00000046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Dropper</w:t>
                  </w:r>
                </w:p>
                <w:p w:rsidR="00000000" w:rsidDel="00000000" w:rsidP="00000000" w:rsidRDefault="00000000" w:rsidRPr="00000000" w14:paraId="00000047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Hot plate + beaker or heating bath</w:t>
                  </w:r>
                </w:p>
                <w:p w:rsidR="00000000" w:rsidDel="00000000" w:rsidP="00000000" w:rsidRDefault="00000000" w:rsidRPr="00000000" w14:paraId="00000048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Thermometer</w:t>
                  </w:r>
                </w:p>
                <w:p w:rsidR="00000000" w:rsidDel="00000000" w:rsidP="00000000" w:rsidRDefault="00000000" w:rsidRPr="00000000" w14:paraId="00000049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Test tube or 20 mL test tube</w:t>
                  </w:r>
                </w:p>
                <w:p w:rsidR="00000000" w:rsidDel="00000000" w:rsidP="00000000" w:rsidRDefault="00000000" w:rsidRPr="00000000" w14:paraId="0000004A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Stopwatch</w:t>
                  </w:r>
                </w:p>
                <w:p w:rsidR="00000000" w:rsidDel="00000000" w:rsidP="00000000" w:rsidRDefault="00000000" w:rsidRPr="00000000" w14:paraId="0000004B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Test tube holder</w:t>
                  </w:r>
                </w:p>
                <w:p w:rsidR="00000000" w:rsidDel="00000000" w:rsidP="00000000" w:rsidRDefault="00000000" w:rsidRPr="00000000" w14:paraId="0000004C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pH paper or pH meter</w:t>
                  </w:r>
                </w:p>
                <w:p w:rsidR="00000000" w:rsidDel="00000000" w:rsidP="00000000" w:rsidRDefault="00000000" w:rsidRPr="00000000" w14:paraId="0000004D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Funnel</w:t>
                  </w:r>
                </w:p>
                <w:p w:rsidR="00000000" w:rsidDel="00000000" w:rsidP="00000000" w:rsidRDefault="00000000" w:rsidRPr="00000000" w14:paraId="0000004E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Cheesecloth or filter paper</w:t>
                  </w:r>
                </w:p>
                <w:p w:rsidR="00000000" w:rsidDel="00000000" w:rsidP="00000000" w:rsidRDefault="00000000" w:rsidRPr="00000000" w14:paraId="0000004F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Spatula </w:t>
                  </w:r>
                </w:p>
                <w:p w:rsidR="00000000" w:rsidDel="00000000" w:rsidP="00000000" w:rsidRDefault="00000000" w:rsidRPr="00000000" w14:paraId="00000050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Graduated cylinder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Animal rennet</w:t>
                  </w:r>
                </w:p>
                <w:p w:rsidR="00000000" w:rsidDel="00000000" w:rsidP="00000000" w:rsidRDefault="00000000" w:rsidRPr="00000000" w14:paraId="00000052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Vegetable rennet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Chymosin produced by fermentation</w:t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Lemon juice</w:t>
                  </w:r>
                </w:p>
                <w:p w:rsidR="00000000" w:rsidDel="00000000" w:rsidP="00000000" w:rsidRDefault="00000000" w:rsidRPr="00000000" w14:paraId="00000055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Acetic acid 5% </w:t>
                  </w:r>
                </w:p>
                <w:p w:rsidR="00000000" w:rsidDel="00000000" w:rsidP="00000000" w:rsidRDefault="00000000" w:rsidRPr="00000000" w14:paraId="00000056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Sodium bicarbonate solution 5%</w:t>
                  </w:r>
                </w:p>
                <w:p w:rsidR="00000000" w:rsidDel="00000000" w:rsidP="00000000" w:rsidRDefault="00000000" w:rsidRPr="00000000" w14:paraId="00000057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10% cream</w:t>
                  </w:r>
                </w:p>
                <w:p w:rsidR="00000000" w:rsidDel="00000000" w:rsidP="00000000" w:rsidRDefault="00000000" w:rsidRPr="00000000" w14:paraId="00000058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Whole milk</w:t>
                  </w:r>
                </w:p>
                <w:p w:rsidR="00000000" w:rsidDel="00000000" w:rsidP="00000000" w:rsidRDefault="00000000" w:rsidRPr="00000000" w14:paraId="00000059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0% milk</w:t>
                  </w:r>
                </w:p>
                <w:p w:rsidR="00000000" w:rsidDel="00000000" w:rsidP="00000000" w:rsidRDefault="00000000" w:rsidRPr="00000000" w14:paraId="0000005A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Ice</w:t>
                  </w:r>
                </w:p>
                <w:p w:rsidR="00000000" w:rsidDel="00000000" w:rsidP="00000000" w:rsidRDefault="00000000" w:rsidRPr="00000000" w14:paraId="0000005B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Distilled water </w:t>
                  </w:r>
                </w:p>
                <w:p w:rsidR="00000000" w:rsidDel="00000000" w:rsidP="00000000" w:rsidRDefault="00000000" w:rsidRPr="00000000" w14:paraId="0000005C">
                  <w:pPr>
                    <w:rPr>
                      <w:rFonts w:ascii="Arial Narrow" w:cs="Arial Narrow" w:eastAsia="Arial Narrow" w:hAnsi="Arial Narro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0"/>
                      <w:szCs w:val="20"/>
                      <w:rtl w:val="0"/>
                    </w:rPr>
                    <w:t xml:space="preserve">Parafilm</w:t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90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Computer for analysis and report</w:t>
            </w:r>
          </w:p>
        </w:tc>
      </w:tr>
      <w:tr>
        <w:trPr>
          <w:trHeight w:val="416" w:hRule="atLeast"/>
        </w:trPr>
        <w:tc>
          <w:tcPr>
            <w:gridSpan w:val="3"/>
          </w:tcPr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Scenario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Video, steps of cheese production: curdling, enzyme action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Raw materials needed to make cheese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Presentation of the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Research and selection of the variable to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1559.0551181102362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1" w:hRule="atLeast"/>
        </w:trPr>
        <w:tc>
          <w:tcPr>
            <w:gridSpan w:val="3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1 — Planning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Group the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Divide the work tables according to the selected 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Students complete the laboratory protocol. [hypothesis, material and method]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Approve the protocol before lab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1559.0551181102362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Activity — part 2 — Experiment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 sure the students follow the approved instructions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1559.0551181102362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75">
            <w:pPr>
              <w:ind w:left="0" w:firstLine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Pushing further</w:t>
            </w:r>
          </w:p>
          <w:p w:rsidR="00000000" w:rsidDel="00000000" w:rsidP="00000000" w:rsidRDefault="00000000" w:rsidRPr="00000000" w14:paraId="00000076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Pool the results to determine the criteria to combine in order to achieve the best yield</w:t>
            </w:r>
          </w:p>
          <w:p w:rsidR="00000000" w:rsidDel="00000000" w:rsidP="00000000" w:rsidRDefault="00000000" w:rsidRPr="00000000" w14:paraId="00000077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Conduct a verification laboratory to verify the choice of optimal coagulation factors</w:t>
            </w:r>
          </w:p>
          <w:p w:rsidR="00000000" w:rsidDel="00000000" w:rsidP="00000000" w:rsidRDefault="00000000" w:rsidRPr="00000000" w14:paraId="00000079">
            <w:pPr>
              <w:ind w:left="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Summative: writing in the material and method section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Summative: laboratory work —  laboratory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Protocol example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ind w:left="1559.0551181102362" w:hanging="360.0000000000001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Equipment supplier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ind w:left="608" w:hanging="284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Replacing chemical preservatives with functional biofilm with antiviral, antioxydant and bioreactive properties.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8595b"/>
                <w:sz w:val="18"/>
                <w:szCs w:val="18"/>
                <w:rtl w:val="0"/>
              </w:rPr>
              <w:t xml:space="preserve">               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https://www.cbc.ca/news/canada/nova-scotia/cape-breton-researchers-looking-into-plastic-that-kills-covid-19-1.5633150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ind w:left="608" w:hanging="284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In search of a natural solution against spoilage bacteria and pathogens in poultry and frozen vegetable products [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https://canadianfoodinnovators.ca/project/in-search-of-a-natural-solution-against-spoilage-bacteria-and-pathogens-in-poultry-and-frozen-vegetable-products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1753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FB2B0D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FB2B0D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FB2B0D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ous-titreCar" w:customStyle="1">
    <w:name w:val="Sous-titre Car"/>
    <w:basedOn w:val="Policepardfaut"/>
    <w:link w:val="Sous-titre"/>
    <w:uiPriority w:val="11"/>
    <w:rsid w:val="00FB2B0D"/>
    <w:rPr>
      <w:rFonts w:eastAsiaTheme="minorEastAsia"/>
      <w:color w:val="5a5a5a" w:themeColor="text1" w:themeTint="0000A5"/>
      <w:spacing w:val="15"/>
    </w:rPr>
  </w:style>
  <w:style w:type="character" w:styleId="Accentuation">
    <w:name w:val="Emphasis"/>
    <w:basedOn w:val="Policepardfaut"/>
    <w:uiPriority w:val="20"/>
    <w:qFormat w:val="1"/>
    <w:rsid w:val="00FB2B0D"/>
    <w:rPr>
      <w:i w:val="1"/>
      <w:iCs w:val="1"/>
    </w:rPr>
  </w:style>
  <w:style w:type="paragraph" w:styleId="En-tte">
    <w:name w:val="header"/>
    <w:basedOn w:val="Normal"/>
    <w:link w:val="En-tteCar"/>
    <w:uiPriority w:val="99"/>
    <w:unhideWhenUsed w:val="1"/>
    <w:rsid w:val="00196BCE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96BCE"/>
  </w:style>
  <w:style w:type="paragraph" w:styleId="Pieddepage">
    <w:name w:val="footer"/>
    <w:basedOn w:val="Normal"/>
    <w:link w:val="PieddepageCar"/>
    <w:uiPriority w:val="99"/>
    <w:unhideWhenUsed w:val="1"/>
    <w:rsid w:val="00196BCE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96BCE"/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canadianfoodinnovators.ca/project/in-search-of-a-natural-solution-against-spoilage-bacteria-and-pathogens-in-poultry-and-frozen-vegetable-products" TargetMode="External"/><Relationship Id="rId9" Type="http://schemas.openxmlformats.org/officeDocument/2006/relationships/hyperlink" Target="https://www.cbc.ca/news/canada/nova-scotia/cape-breton-researchers-looking-into-plastic-that-kills-covid-19-1.563315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bc.ca/news/canada/nova-scotia/cape-breton-researchers-looking-into-plastic-that-kills-covid-19-1.563315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17bf8UpHOfqNC7ws5Ct7KiTkCQ==">AMUW2mWRbSMn1aXXT7FPrgAlLs173FTXDrFXLgdO0FGZKOBAkGkbIb4yRmohyLRos7I4et7YVuSp14yDZxXwO18YN1tODqNXnS9hMCR/R39zvDZGannJHlPe5pZB8zFaYDsm9EfkAOe3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2020-07-27T01:45:00Z</dcterms:created>
  <dc:creator>%username%</dc:creator>
</cp:coreProperties>
</file>