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-342899</wp:posOffset>
                </wp:positionH>
                <wp:positionV relativeFrom="paragraph">
                  <wp:posOffset>-228599</wp:posOffset>
                </wp:positionV>
                <wp:extent cx="6208395" cy="523717"/>
                <wp:effectExtent b="0" l="0" r="0" t="0"/>
                <wp:wrapNone/>
                <wp:docPr id="4" name=""/>
                <a:graphic>
                  <a:graphicData uri="http://schemas.microsoft.com/office/word/2010/wordprocessingShape">
                    <wps:wsp>
                      <wps:cNvSpPr/>
                      <wps:cNvPr id="2" name="Shape 2"/>
                      <wps:spPr>
                        <a:xfrm>
                          <a:off x="2256090" y="3532350"/>
                          <a:ext cx="6179820" cy="495300"/>
                        </a:xfrm>
                        <a:prstGeom prst="roundRect">
                          <a:avLst>
                            <a:gd fmla="val 16667" name="adj"/>
                          </a:avLst>
                        </a:pr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40"/>
                                <w:vertAlign w:val="baseline"/>
                              </w:rPr>
                              <w:t xml:space="preserve">Case Study: Bioplastic                                                 SCH4C</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-342899</wp:posOffset>
                </wp:positionH>
                <wp:positionV relativeFrom="paragraph">
                  <wp:posOffset>-228599</wp:posOffset>
                </wp:positionV>
                <wp:extent cx="6208395" cy="523717"/>
                <wp:effectExtent b="0" l="0" r="0" t="0"/>
                <wp:wrapNone/>
                <wp:docPr id="4"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208395" cy="523717"/>
                        </a:xfrm>
                        <a:prstGeom prst="rect"/>
                        <a:ln/>
                      </pic:spPr>
                    </pic:pic>
                  </a:graphicData>
                </a:graphic>
              </wp:anchor>
            </w:drawing>
          </mc:Fallback>
        </mc:AlternateConten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rFonts w:ascii="Arial Narrow" w:cs="Arial Narrow" w:eastAsia="Arial Narrow" w:hAnsi="Arial Narrow"/>
          <w:color w:val="000000"/>
        </w:rPr>
      </w:pPr>
      <w:r w:rsidDel="00000000" w:rsidR="00000000" w:rsidRPr="00000000">
        <w:rPr>
          <w:rtl w:val="0"/>
        </w:rPr>
      </w:r>
    </w:p>
    <w:tbl>
      <w:tblPr>
        <w:tblStyle w:val="Table1"/>
        <w:tblW w:w="9705.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45"/>
        <w:gridCol w:w="2115"/>
        <w:gridCol w:w="5745"/>
        <w:tblGridChange w:id="0">
          <w:tblGrid>
            <w:gridCol w:w="1845"/>
            <w:gridCol w:w="2115"/>
            <w:gridCol w:w="5745"/>
          </w:tblGrid>
        </w:tblGridChange>
      </w:tblGrid>
      <w:tr>
        <w:tc>
          <w:tcPr>
            <w:gridSpan w:val="2"/>
            <w:shd w:fill="deebf6" w:val="clear"/>
          </w:tcPr>
          <w:p w:rsidR="00000000" w:rsidDel="00000000" w:rsidP="00000000" w:rsidRDefault="00000000" w:rsidRPr="00000000" w14:paraId="00000004">
            <w:pP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 Overall Expectations</w:t>
            </w:r>
          </w:p>
        </w:tc>
        <w:tc>
          <w:tcPr>
            <w:shd w:fill="deebf6" w:val="clear"/>
          </w:tcPr>
          <w:p w:rsidR="00000000" w:rsidDel="00000000" w:rsidP="00000000" w:rsidRDefault="00000000" w:rsidRPr="00000000" w14:paraId="00000006">
            <w:pP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Specific Expectations </w:t>
            </w:r>
          </w:p>
        </w:tc>
      </w:tr>
      <w:tr>
        <w:trPr>
          <w:trHeight w:val="5131" w:hRule="atLeast"/>
        </w:trPr>
        <w:tc>
          <w:tcPr>
            <w:gridSpan w:val="2"/>
          </w:tcPr>
          <w:p w:rsidR="00000000" w:rsidDel="00000000" w:rsidP="00000000" w:rsidRDefault="00000000" w:rsidRPr="00000000" w14:paraId="00000007">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A1. Demonstrate scientific investigation skills (related to both inquiry and research) in the four areas of skills (initiating and planning, performing and recording, analysing and interpreting, and communicating) </w:t>
            </w:r>
          </w:p>
          <w:p w:rsidR="00000000" w:rsidDel="00000000" w:rsidP="00000000" w:rsidRDefault="00000000" w:rsidRPr="00000000" w14:paraId="00000008">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09">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0A">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0B">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0C">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0D">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0E">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0F">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A2. Identify and describe careers related to the fields of science under study, and describe the contributions of scientists, including Canadians, to those fields. </w:t>
            </w:r>
          </w:p>
          <w:p w:rsidR="00000000" w:rsidDel="00000000" w:rsidP="00000000" w:rsidRDefault="00000000" w:rsidRPr="00000000" w14:paraId="00000010">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11">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12">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13">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C2. Investigate the physical and chemical properties of organic compounds, and analyse some common organic chemical reactions </w:t>
            </w:r>
          </w:p>
          <w:p w:rsidR="00000000" w:rsidDel="00000000" w:rsidP="00000000" w:rsidRDefault="00000000" w:rsidRPr="00000000" w14:paraId="00000014">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C1. Evaluate the impact on society, human health, and the environment of products made using organic compounds </w:t>
            </w:r>
          </w:p>
          <w:p w:rsidR="00000000" w:rsidDel="00000000" w:rsidP="00000000" w:rsidRDefault="00000000" w:rsidRPr="00000000" w14:paraId="00000015">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16">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17">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t>
            </w:r>
          </w:p>
        </w:tc>
        <w:tc>
          <w:tcPr/>
          <w:p w:rsidR="00000000" w:rsidDel="00000000" w:rsidP="00000000" w:rsidRDefault="00000000" w:rsidRPr="00000000" w14:paraId="00000019">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A1.1 Formulate relevant scientific questions about observed relationships, ideas, problems, or issues, make informed predictions, and/or formulate educated hypotheses to focus inquiries or research </w:t>
            </w:r>
          </w:p>
          <w:p w:rsidR="00000000" w:rsidDel="00000000" w:rsidP="00000000" w:rsidRDefault="00000000" w:rsidRPr="00000000" w14:paraId="0000001A">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A1.8 Synthesize, analyse, interpret, and evaluate qualitative and/or quantitative data to determine whether the evidence supports or refutes the initial prediction or hypothesis and whether it is consistent with scientific theory; identify sources of bias and/or error; and suggest improvements to the inquiry to reduce the likelihood of error </w:t>
            </w:r>
          </w:p>
          <w:p w:rsidR="00000000" w:rsidDel="00000000" w:rsidP="00000000" w:rsidRDefault="00000000" w:rsidRPr="00000000" w14:paraId="0000001B">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A1.12 Use appropriate numeric, symbolic, and graphic modes of representation, and appropriate units of measurements </w:t>
            </w:r>
          </w:p>
          <w:p w:rsidR="00000000" w:rsidDel="00000000" w:rsidP="00000000" w:rsidRDefault="00000000" w:rsidRPr="00000000" w14:paraId="0000001C">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A1.11 Communicate ideas, plans, procedures, results, and conclusions orally, in writing, and/or in electronic presentations, using appropriate language and a variety of formats </w:t>
            </w:r>
          </w:p>
          <w:p w:rsidR="00000000" w:rsidDel="00000000" w:rsidP="00000000" w:rsidRDefault="00000000" w:rsidRPr="00000000" w14:paraId="0000001D">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1E">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A2.1 Identify and describe a variety of careers related to the fields of science under study and the education and training necessary for these careers </w:t>
            </w:r>
          </w:p>
          <w:p w:rsidR="00000000" w:rsidDel="00000000" w:rsidP="00000000" w:rsidRDefault="00000000" w:rsidRPr="00000000" w14:paraId="0000001F">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A2.2 Describe the contributions of scientists, including Canadians to the field under study </w:t>
            </w:r>
          </w:p>
          <w:p w:rsidR="00000000" w:rsidDel="00000000" w:rsidP="00000000" w:rsidRDefault="00000000" w:rsidRPr="00000000" w14:paraId="00000020">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C2.7 Conduct an inquiry to synthesize a common organic compound </w:t>
            </w:r>
          </w:p>
          <w:p w:rsidR="00000000" w:rsidDel="00000000" w:rsidP="00000000" w:rsidRDefault="00000000" w:rsidRPr="00000000" w14:paraId="00000021">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22">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23">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C1.2 Research a useful product made from one or more organic substances, and assess the environmental impact of the production, use, and disposal of the product </w:t>
            </w:r>
          </w:p>
          <w:p w:rsidR="00000000" w:rsidDel="00000000" w:rsidP="00000000" w:rsidRDefault="00000000" w:rsidRPr="00000000" w14:paraId="00000024">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C1.1 Identify various materials and products used in everyday life that are made from organic compounds and assess the benefits of those products for society, as well as the health hazards they pose </w:t>
            </w:r>
          </w:p>
        </w:tc>
      </w:tr>
      <w:tr>
        <w:trPr>
          <w:trHeight w:val="324" w:hRule="atLeast"/>
        </w:trPr>
        <w:tc>
          <w:tcPr>
            <w:gridSpan w:val="3"/>
            <w:shd w:fill="d9e2f3" w:val="clear"/>
          </w:tcPr>
          <w:p w:rsidR="00000000" w:rsidDel="00000000" w:rsidP="00000000" w:rsidRDefault="00000000" w:rsidRPr="00000000" w14:paraId="00000025">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Concepts</w:t>
            </w:r>
          </w:p>
        </w:tc>
      </w:tr>
      <w:tr>
        <w:trPr>
          <w:trHeight w:val="324" w:hRule="atLeast"/>
        </w:trPr>
        <w:tc>
          <w:tcPr>
            <w:gridSpan w:val="2"/>
            <w:shd w:fill="f2f2f2" w:val="clear"/>
          </w:tcPr>
          <w:p w:rsidR="00000000" w:rsidDel="00000000" w:rsidP="00000000" w:rsidRDefault="00000000" w:rsidRPr="00000000" w14:paraId="00000028">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Terminology</w:t>
            </w:r>
          </w:p>
        </w:tc>
        <w:tc>
          <w:tcPr>
            <w:shd w:fill="f2f2f2" w:val="clear"/>
          </w:tcPr>
          <w:p w:rsidR="00000000" w:rsidDel="00000000" w:rsidP="00000000" w:rsidRDefault="00000000" w:rsidRPr="00000000" w14:paraId="0000002A">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Theory</w:t>
            </w:r>
          </w:p>
        </w:tc>
      </w:tr>
      <w:tr>
        <w:trPr>
          <w:trHeight w:val="750" w:hRule="atLeast"/>
        </w:trPr>
        <w:tc>
          <w:tcPr>
            <w:shd w:fill="ffffff" w:val="clear"/>
          </w:tcPr>
          <w:p w:rsidR="00000000" w:rsidDel="00000000" w:rsidP="00000000" w:rsidRDefault="00000000" w:rsidRPr="00000000" w14:paraId="0000002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24" w:right="0" w:hanging="324"/>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Enzyme</w:t>
            </w:r>
          </w:p>
          <w:p w:rsidR="00000000" w:rsidDel="00000000" w:rsidP="00000000" w:rsidRDefault="00000000" w:rsidRPr="00000000" w14:paraId="0000002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24" w:right="0" w:hanging="324"/>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Temp</w:t>
            </w:r>
            <w:r w:rsidDel="00000000" w:rsidR="00000000" w:rsidRPr="00000000">
              <w:rPr>
                <w:rFonts w:ascii="Arial Narrow" w:cs="Arial Narrow" w:eastAsia="Arial Narrow" w:hAnsi="Arial Narrow"/>
                <w:sz w:val="20"/>
                <w:szCs w:val="20"/>
                <w:rtl w:val="0"/>
              </w:rPr>
              <w:t xml:space="preserve">e</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rature</w:t>
            </w:r>
          </w:p>
          <w:p w:rsidR="00000000" w:rsidDel="00000000" w:rsidP="00000000" w:rsidRDefault="00000000" w:rsidRPr="00000000" w14:paraId="0000002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24" w:right="0" w:hanging="324"/>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Coagulation</w:t>
            </w:r>
          </w:p>
        </w:tc>
        <w:tc>
          <w:tcPr>
            <w:shd w:fill="ffffff" w:val="clear"/>
          </w:tcPr>
          <w:p w:rsidR="00000000" w:rsidDel="00000000" w:rsidP="00000000" w:rsidRDefault="00000000" w:rsidRPr="00000000" w14:paraId="0000002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68" w:right="0" w:hanging="14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sz w:val="20"/>
                <w:szCs w:val="20"/>
                <w:rtl w:val="0"/>
              </w:rPr>
              <w:t xml:space="preserve">Organic m</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ol</w:t>
            </w:r>
            <w:r w:rsidDel="00000000" w:rsidR="00000000" w:rsidRPr="00000000">
              <w:rPr>
                <w:rFonts w:ascii="Arial Narrow" w:cs="Arial Narrow" w:eastAsia="Arial Narrow" w:hAnsi="Arial Narrow"/>
                <w:sz w:val="20"/>
                <w:szCs w:val="20"/>
                <w:rtl w:val="0"/>
              </w:rPr>
              <w:t xml:space="preserve">e</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cules </w:t>
            </w:r>
          </w:p>
          <w:p w:rsidR="00000000" w:rsidDel="00000000" w:rsidP="00000000" w:rsidRDefault="00000000" w:rsidRPr="00000000" w14:paraId="0000002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68" w:right="0" w:hanging="14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Polym</w:t>
            </w:r>
            <w:r w:rsidDel="00000000" w:rsidR="00000000" w:rsidRPr="00000000">
              <w:rPr>
                <w:rFonts w:ascii="Arial Narrow" w:cs="Arial Narrow" w:eastAsia="Arial Narrow" w:hAnsi="Arial Narrow"/>
                <w:sz w:val="20"/>
                <w:szCs w:val="20"/>
                <w:rtl w:val="0"/>
              </w:rPr>
              <w:t xml:space="preserve">e</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r </w:t>
            </w:r>
          </w:p>
          <w:p w:rsidR="00000000" w:rsidDel="00000000" w:rsidP="00000000" w:rsidRDefault="00000000" w:rsidRPr="00000000" w14:paraId="0000003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68" w:right="0" w:hanging="14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Plasti</w:t>
            </w:r>
            <w:r w:rsidDel="00000000" w:rsidR="00000000" w:rsidRPr="00000000">
              <w:rPr>
                <w:rFonts w:ascii="Arial Narrow" w:cs="Arial Narrow" w:eastAsia="Arial Narrow" w:hAnsi="Arial Narrow"/>
                <w:sz w:val="20"/>
                <w:szCs w:val="20"/>
                <w:rtl w:val="0"/>
              </w:rPr>
              <w:t xml:space="preserve">c</w:t>
            </w:r>
            <w:r w:rsidDel="00000000" w:rsidR="00000000" w:rsidRPr="00000000">
              <w:rPr>
                <w:rtl w:val="0"/>
              </w:rPr>
            </w:r>
          </w:p>
        </w:tc>
        <w:tc>
          <w:tcPr>
            <w:shd w:fill="ffffff" w:val="clear"/>
          </w:tcPr>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24" w:right="0" w:hanging="324"/>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Hydrocarb</w:t>
            </w:r>
            <w:r w:rsidDel="00000000" w:rsidR="00000000" w:rsidRPr="00000000">
              <w:rPr>
                <w:rFonts w:ascii="Arial Narrow" w:cs="Arial Narrow" w:eastAsia="Arial Narrow" w:hAnsi="Arial Narrow"/>
                <w:sz w:val="20"/>
                <w:szCs w:val="20"/>
                <w:rtl w:val="0"/>
              </w:rPr>
              <w:t xml:space="preserve">on</w:t>
            </w:r>
            <w:r w:rsidDel="00000000" w:rsidR="00000000" w:rsidRPr="00000000">
              <w:rPr>
                <w:rtl w:val="0"/>
              </w:rPr>
            </w:r>
          </w:p>
          <w:p w:rsidR="00000000" w:rsidDel="00000000" w:rsidP="00000000" w:rsidRDefault="00000000" w:rsidRPr="00000000" w14:paraId="0000003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24" w:right="0" w:hanging="324"/>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sz w:val="20"/>
                <w:szCs w:val="20"/>
                <w:rtl w:val="0"/>
              </w:rPr>
              <w:t xml:space="preserve">Organic molecules</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24" w:right="0" w:hanging="324"/>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sz w:val="20"/>
                <w:szCs w:val="20"/>
                <w:rtl w:val="0"/>
              </w:rPr>
              <w:t xml:space="preserve">Functional grouping </w:t>
            </w:r>
            <w:r w:rsidDel="00000000" w:rsidR="00000000" w:rsidRPr="00000000">
              <w:rPr>
                <w:rtl w:val="0"/>
              </w:rPr>
            </w:r>
          </w:p>
        </w:tc>
      </w:tr>
      <w:tr>
        <w:trPr>
          <w:trHeight w:val="324" w:hRule="atLeast"/>
        </w:trPr>
        <w:tc>
          <w:tcPr>
            <w:gridSpan w:val="3"/>
            <w:shd w:fill="deebf6" w:val="clear"/>
          </w:tcPr>
          <w:p w:rsidR="00000000" w:rsidDel="00000000" w:rsidP="00000000" w:rsidRDefault="00000000" w:rsidRPr="00000000" w14:paraId="00000034">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Material to prepare</w:t>
            </w:r>
          </w:p>
        </w:tc>
      </w:tr>
      <w:tr>
        <w:trPr>
          <w:trHeight w:val="414" w:hRule="atLeast"/>
        </w:trPr>
        <w:tc>
          <w:tcPr>
            <w:gridSpan w:val="3"/>
            <w:shd w:fill="deebf6" w:val="clear"/>
          </w:tcPr>
          <w:p w:rsidR="00000000" w:rsidDel="00000000" w:rsidP="00000000" w:rsidRDefault="00000000" w:rsidRPr="00000000" w14:paraId="00000037">
            <w:pPr>
              <w:numPr>
                <w:ilvl w:val="0"/>
                <w:numId w:val="8"/>
              </w:numPr>
              <w:pBdr>
                <w:top w:space="0" w:sz="0" w:val="nil"/>
                <w:left w:space="0" w:sz="0" w:val="nil"/>
                <w:bottom w:space="0" w:sz="0" w:val="nil"/>
                <w:right w:space="0" w:sz="0" w:val="nil"/>
                <w:between w:space="0" w:sz="0" w:val="nil"/>
              </w:pBdr>
              <w:ind w:left="902" w:hanging="36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sz w:val="20"/>
                <w:szCs w:val="20"/>
                <w:rtl w:val="0"/>
              </w:rPr>
              <w:t xml:space="preserve">Computer</w:t>
            </w:r>
            <w:r w:rsidDel="00000000" w:rsidR="00000000" w:rsidRPr="00000000">
              <w:rPr>
                <w:rtl w:val="0"/>
              </w:rPr>
            </w:r>
          </w:p>
          <w:p w:rsidR="00000000" w:rsidDel="00000000" w:rsidP="00000000" w:rsidRDefault="00000000" w:rsidRPr="00000000" w14:paraId="00000038">
            <w:pPr>
              <w:numPr>
                <w:ilvl w:val="0"/>
                <w:numId w:val="8"/>
              </w:numPr>
              <w:pBdr>
                <w:top w:space="0" w:sz="0" w:val="nil"/>
                <w:left w:space="0" w:sz="0" w:val="nil"/>
                <w:bottom w:space="0" w:sz="0" w:val="nil"/>
                <w:right w:space="0" w:sz="0" w:val="nil"/>
                <w:between w:space="0" w:sz="0" w:val="nil"/>
              </w:pBdr>
              <w:ind w:left="902" w:hanging="36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Cop</w:t>
            </w:r>
            <w:r w:rsidDel="00000000" w:rsidR="00000000" w:rsidRPr="00000000">
              <w:rPr>
                <w:rFonts w:ascii="Arial Narrow" w:cs="Arial Narrow" w:eastAsia="Arial Narrow" w:hAnsi="Arial Narrow"/>
                <w:sz w:val="20"/>
                <w:szCs w:val="20"/>
                <w:rtl w:val="0"/>
              </w:rPr>
              <w:t xml:space="preserve">y</w:t>
            </w:r>
            <w:r w:rsidDel="00000000" w:rsidR="00000000" w:rsidRPr="00000000">
              <w:rPr>
                <w:rFonts w:ascii="Arial Narrow" w:cs="Arial Narrow" w:eastAsia="Arial Narrow" w:hAnsi="Arial Narrow"/>
                <w:color w:val="000000"/>
                <w:sz w:val="20"/>
                <w:szCs w:val="20"/>
                <w:rtl w:val="0"/>
              </w:rPr>
              <w:t xml:space="preserve"> </w:t>
            </w:r>
            <w:r w:rsidDel="00000000" w:rsidR="00000000" w:rsidRPr="00000000">
              <w:rPr>
                <w:rFonts w:ascii="Arial Narrow" w:cs="Arial Narrow" w:eastAsia="Arial Narrow" w:hAnsi="Arial Narrow"/>
                <w:sz w:val="20"/>
                <w:szCs w:val="20"/>
                <w:rtl w:val="0"/>
              </w:rPr>
              <w:t xml:space="preserve">of </w:t>
            </w:r>
            <w:r w:rsidDel="00000000" w:rsidR="00000000" w:rsidRPr="00000000">
              <w:rPr>
                <w:rFonts w:ascii="Arial Narrow" w:cs="Arial Narrow" w:eastAsia="Arial Narrow" w:hAnsi="Arial Narrow"/>
                <w:color w:val="000000"/>
                <w:sz w:val="20"/>
                <w:szCs w:val="20"/>
                <w:rtl w:val="0"/>
              </w:rPr>
              <w:t xml:space="preserve">case study: </w:t>
            </w:r>
            <w:r w:rsidDel="00000000" w:rsidR="00000000" w:rsidRPr="00000000">
              <w:rPr>
                <w:rFonts w:ascii="Arial Narrow" w:cs="Arial Narrow" w:eastAsia="Arial Narrow" w:hAnsi="Arial Narrow"/>
                <w:sz w:val="20"/>
                <w:szCs w:val="20"/>
                <w:rtl w:val="0"/>
              </w:rPr>
              <w:t xml:space="preserve">Are </w:t>
            </w:r>
            <w:r w:rsidDel="00000000" w:rsidR="00000000" w:rsidRPr="00000000">
              <w:rPr>
                <w:rFonts w:ascii="Arial Narrow" w:cs="Arial Narrow" w:eastAsia="Arial Narrow" w:hAnsi="Arial Narrow"/>
                <w:color w:val="000000"/>
                <w:sz w:val="20"/>
                <w:szCs w:val="20"/>
                <w:rtl w:val="0"/>
              </w:rPr>
              <w:t xml:space="preserve">bioplasti</w:t>
            </w:r>
            <w:r w:rsidDel="00000000" w:rsidR="00000000" w:rsidRPr="00000000">
              <w:rPr>
                <w:rFonts w:ascii="Arial Narrow" w:cs="Arial Narrow" w:eastAsia="Arial Narrow" w:hAnsi="Arial Narrow"/>
                <w:sz w:val="20"/>
                <w:szCs w:val="20"/>
                <w:rtl w:val="0"/>
              </w:rPr>
              <w:t xml:space="preserve">c</w:t>
            </w:r>
            <w:r w:rsidDel="00000000" w:rsidR="00000000" w:rsidRPr="00000000">
              <w:rPr>
                <w:rFonts w:ascii="Arial Narrow" w:cs="Arial Narrow" w:eastAsia="Arial Narrow" w:hAnsi="Arial Narrow"/>
                <w:color w:val="000000"/>
                <w:sz w:val="20"/>
                <w:szCs w:val="20"/>
                <w:rtl w:val="0"/>
              </w:rPr>
              <w:t xml:space="preserve">s </w:t>
            </w:r>
            <w:r w:rsidDel="00000000" w:rsidR="00000000" w:rsidRPr="00000000">
              <w:rPr>
                <w:rFonts w:ascii="Arial Narrow" w:cs="Arial Narrow" w:eastAsia="Arial Narrow" w:hAnsi="Arial Narrow"/>
                <w:sz w:val="20"/>
                <w:szCs w:val="20"/>
                <w:rtl w:val="0"/>
              </w:rPr>
              <w:t xml:space="preserve">the</w:t>
            </w:r>
            <w:r w:rsidDel="00000000" w:rsidR="00000000" w:rsidRPr="00000000">
              <w:rPr>
                <w:rFonts w:ascii="Arial Narrow" w:cs="Arial Narrow" w:eastAsia="Arial Narrow" w:hAnsi="Arial Narrow"/>
                <w:color w:val="000000"/>
                <w:sz w:val="20"/>
                <w:szCs w:val="20"/>
                <w:rtl w:val="0"/>
              </w:rPr>
              <w:t xml:space="preserve"> solution?</w:t>
            </w:r>
          </w:p>
        </w:tc>
      </w:tr>
      <w:tr>
        <w:trPr>
          <w:trHeight w:val="844" w:hRule="atLeast"/>
        </w:trPr>
        <w:tc>
          <w:tcPr>
            <w:gridSpan w:val="3"/>
          </w:tcPr>
          <w:p w:rsidR="00000000" w:rsidDel="00000000" w:rsidP="00000000" w:rsidRDefault="00000000" w:rsidRPr="00000000" w14:paraId="0000003B">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Context</w:t>
            </w:r>
          </w:p>
          <w:p w:rsidR="00000000" w:rsidDel="00000000" w:rsidP="00000000" w:rsidRDefault="00000000" w:rsidRPr="00000000" w14:paraId="0000003C">
            <w:pPr>
              <w:numPr>
                <w:ilvl w:val="0"/>
                <w:numId w:val="4"/>
              </w:numPr>
              <w:pBdr>
                <w:top w:space="0" w:sz="0" w:val="nil"/>
                <w:left w:space="0" w:sz="0" w:val="nil"/>
                <w:bottom w:space="0" w:sz="0" w:val="nil"/>
                <w:right w:space="0" w:sz="0" w:val="nil"/>
                <w:between w:space="0" w:sz="0" w:val="nil"/>
              </w:pBdr>
              <w:ind w:left="182" w:hanging="142"/>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Pr</w:t>
            </w:r>
            <w:r w:rsidDel="00000000" w:rsidR="00000000" w:rsidRPr="00000000">
              <w:rPr>
                <w:rFonts w:ascii="Arial Narrow" w:cs="Arial Narrow" w:eastAsia="Arial Narrow" w:hAnsi="Arial Narrow"/>
                <w:sz w:val="20"/>
                <w:szCs w:val="20"/>
                <w:rtl w:val="0"/>
              </w:rPr>
              <w:t xml:space="preserve">e</w:t>
            </w:r>
            <w:r w:rsidDel="00000000" w:rsidR="00000000" w:rsidRPr="00000000">
              <w:rPr>
                <w:rFonts w:ascii="Arial Narrow" w:cs="Arial Narrow" w:eastAsia="Arial Narrow" w:hAnsi="Arial Narrow"/>
                <w:color w:val="000000"/>
                <w:sz w:val="20"/>
                <w:szCs w:val="20"/>
                <w:rtl w:val="0"/>
              </w:rPr>
              <w:t xml:space="preserve">sent </w:t>
            </w:r>
            <w:r w:rsidDel="00000000" w:rsidR="00000000" w:rsidRPr="00000000">
              <w:rPr>
                <w:rFonts w:ascii="Arial Narrow" w:cs="Arial Narrow" w:eastAsia="Arial Narrow" w:hAnsi="Arial Narrow"/>
                <w:sz w:val="20"/>
                <w:szCs w:val="20"/>
                <w:rtl w:val="0"/>
              </w:rPr>
              <w:t xml:space="preserve">a</w:t>
            </w:r>
            <w:r w:rsidDel="00000000" w:rsidR="00000000" w:rsidRPr="00000000">
              <w:rPr>
                <w:rFonts w:ascii="Arial Narrow" w:cs="Arial Narrow" w:eastAsia="Arial Narrow" w:hAnsi="Arial Narrow"/>
                <w:color w:val="000000"/>
                <w:sz w:val="20"/>
                <w:szCs w:val="20"/>
                <w:rtl w:val="0"/>
              </w:rPr>
              <w:t xml:space="preserve"> </w:t>
            </w:r>
            <w:r w:rsidDel="00000000" w:rsidR="00000000" w:rsidRPr="00000000">
              <w:rPr>
                <w:rFonts w:ascii="Arial Narrow" w:cs="Arial Narrow" w:eastAsia="Arial Narrow" w:hAnsi="Arial Narrow"/>
                <w:sz w:val="20"/>
                <w:szCs w:val="20"/>
                <w:rtl w:val="0"/>
              </w:rPr>
              <w:t xml:space="preserve">video</w:t>
            </w:r>
            <w:r w:rsidDel="00000000" w:rsidR="00000000" w:rsidRPr="00000000">
              <w:rPr>
                <w:rFonts w:ascii="Arial Narrow" w:cs="Arial Narrow" w:eastAsia="Arial Narrow" w:hAnsi="Arial Narrow"/>
                <w:color w:val="000000"/>
                <w:sz w:val="20"/>
                <w:szCs w:val="20"/>
                <w:rtl w:val="0"/>
              </w:rPr>
              <w:t xml:space="preserve"> o</w:t>
            </w:r>
            <w:r w:rsidDel="00000000" w:rsidR="00000000" w:rsidRPr="00000000">
              <w:rPr>
                <w:rFonts w:ascii="Arial Narrow" w:cs="Arial Narrow" w:eastAsia="Arial Narrow" w:hAnsi="Arial Narrow"/>
                <w:sz w:val="20"/>
                <w:szCs w:val="20"/>
                <w:rtl w:val="0"/>
              </w:rPr>
              <w:t xml:space="preserve">r</w:t>
            </w:r>
            <w:r w:rsidDel="00000000" w:rsidR="00000000" w:rsidRPr="00000000">
              <w:rPr>
                <w:rFonts w:ascii="Arial Narrow" w:cs="Arial Narrow" w:eastAsia="Arial Narrow" w:hAnsi="Arial Narrow"/>
                <w:color w:val="000000"/>
                <w:sz w:val="20"/>
                <w:szCs w:val="20"/>
                <w:rtl w:val="0"/>
              </w:rPr>
              <w:t xml:space="preserve"> </w:t>
            </w:r>
            <w:r w:rsidDel="00000000" w:rsidR="00000000" w:rsidRPr="00000000">
              <w:rPr>
                <w:rFonts w:ascii="Arial Narrow" w:cs="Arial Narrow" w:eastAsia="Arial Narrow" w:hAnsi="Arial Narrow"/>
                <w:sz w:val="20"/>
                <w:szCs w:val="20"/>
                <w:rtl w:val="0"/>
              </w:rPr>
              <w:t xml:space="preserve">a</w:t>
            </w:r>
            <w:r w:rsidDel="00000000" w:rsidR="00000000" w:rsidRPr="00000000">
              <w:rPr>
                <w:rFonts w:ascii="Arial Narrow" w:cs="Arial Narrow" w:eastAsia="Arial Narrow" w:hAnsi="Arial Narrow"/>
                <w:color w:val="000000"/>
                <w:sz w:val="20"/>
                <w:szCs w:val="20"/>
                <w:rtl w:val="0"/>
              </w:rPr>
              <w:t xml:space="preserve">n article </w:t>
            </w:r>
            <w:r w:rsidDel="00000000" w:rsidR="00000000" w:rsidRPr="00000000">
              <w:rPr>
                <w:rFonts w:ascii="Arial Narrow" w:cs="Arial Narrow" w:eastAsia="Arial Narrow" w:hAnsi="Arial Narrow"/>
                <w:sz w:val="20"/>
                <w:szCs w:val="20"/>
                <w:rtl w:val="0"/>
              </w:rPr>
              <w:t xml:space="preserve">on plastics</w:t>
            </w:r>
            <w:r w:rsidDel="00000000" w:rsidR="00000000" w:rsidRPr="00000000">
              <w:rPr>
                <w:rFonts w:ascii="Arial Narrow" w:cs="Arial Narrow" w:eastAsia="Arial Narrow" w:hAnsi="Arial Narrow"/>
                <w:color w:val="000000"/>
                <w:sz w:val="20"/>
                <w:szCs w:val="20"/>
                <w:rtl w:val="0"/>
              </w:rPr>
              <w:t xml:space="preserve"> production </w:t>
            </w:r>
          </w:p>
          <w:p w:rsidR="00000000" w:rsidDel="00000000" w:rsidP="00000000" w:rsidRDefault="00000000" w:rsidRPr="00000000" w14:paraId="0000003D">
            <w:pPr>
              <w:numPr>
                <w:ilvl w:val="0"/>
                <w:numId w:val="5"/>
              </w:numPr>
              <w:pBdr>
                <w:top w:space="0" w:sz="0" w:val="nil"/>
                <w:left w:space="0" w:sz="0" w:val="nil"/>
                <w:bottom w:space="0" w:sz="0" w:val="nil"/>
                <w:right w:space="0" w:sz="0" w:val="nil"/>
                <w:between w:space="0" w:sz="0" w:val="nil"/>
              </w:pBdr>
              <w:ind w:left="743" w:hanging="284"/>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sz w:val="20"/>
                <w:szCs w:val="20"/>
                <w:rtl w:val="0"/>
              </w:rPr>
              <w:t xml:space="preserve">Present the video: </w:t>
            </w:r>
            <w:r w:rsidDel="00000000" w:rsidR="00000000" w:rsidRPr="00000000">
              <w:rPr>
                <w:rFonts w:ascii="Arial Narrow" w:cs="Arial Narrow" w:eastAsia="Arial Narrow" w:hAnsi="Arial Narrow"/>
                <w:b w:val="1"/>
                <w:color w:val="000000"/>
                <w:sz w:val="20"/>
                <w:szCs w:val="20"/>
                <w:rtl w:val="0"/>
              </w:rPr>
              <w:t xml:space="preserve">Du pétrole au plastique</w:t>
            </w:r>
            <w:r w:rsidDel="00000000" w:rsidR="00000000" w:rsidRPr="00000000">
              <w:rPr>
                <w:rFonts w:ascii="Arial Narrow" w:cs="Arial Narrow" w:eastAsia="Arial Narrow" w:hAnsi="Arial Narrow"/>
                <w:color w:val="000000"/>
                <w:sz w:val="20"/>
                <w:szCs w:val="20"/>
                <w:rtl w:val="0"/>
              </w:rPr>
              <w:t xml:space="preserve"> [</w:t>
            </w:r>
            <w:hyperlink r:id="rId8">
              <w:r w:rsidDel="00000000" w:rsidR="00000000" w:rsidRPr="00000000">
                <w:rPr>
                  <w:rFonts w:ascii="Arial Narrow" w:cs="Arial Narrow" w:eastAsia="Arial Narrow" w:hAnsi="Arial Narrow"/>
                  <w:color w:val="0000ff"/>
                  <w:sz w:val="20"/>
                  <w:szCs w:val="20"/>
                  <w:u w:val="single"/>
                  <w:rtl w:val="0"/>
                </w:rPr>
                <w:t xml:space="preserve">https://www.youtube.com/watch?v=P9UvzH02o-A</w:t>
              </w:r>
            </w:hyperlink>
            <w:r w:rsidDel="00000000" w:rsidR="00000000" w:rsidRPr="00000000">
              <w:rPr>
                <w:rFonts w:ascii="Arial Narrow" w:cs="Arial Narrow" w:eastAsia="Arial Narrow" w:hAnsi="Arial Narrow"/>
                <w:color w:val="000000"/>
                <w:sz w:val="20"/>
                <w:szCs w:val="20"/>
                <w:rtl w:val="0"/>
              </w:rPr>
              <w:t xml:space="preserve"> ]</w:t>
            </w:r>
          </w:p>
          <w:p w:rsidR="00000000" w:rsidDel="00000000" w:rsidP="00000000" w:rsidRDefault="00000000" w:rsidRPr="00000000" w14:paraId="0000003E">
            <w:pPr>
              <w:numPr>
                <w:ilvl w:val="0"/>
                <w:numId w:val="5"/>
              </w:numPr>
              <w:pBdr>
                <w:top w:space="0" w:sz="0" w:val="nil"/>
                <w:left w:space="0" w:sz="0" w:val="nil"/>
                <w:bottom w:space="0" w:sz="0" w:val="nil"/>
                <w:right w:space="0" w:sz="0" w:val="nil"/>
                <w:between w:space="0" w:sz="0" w:val="nil"/>
              </w:pBdr>
              <w:ind w:left="743" w:hanging="284"/>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sz w:val="20"/>
                <w:szCs w:val="20"/>
                <w:rtl w:val="0"/>
              </w:rPr>
              <w:t xml:space="preserve">Present the video: </w:t>
            </w:r>
            <w:r w:rsidDel="00000000" w:rsidR="00000000" w:rsidRPr="00000000">
              <w:rPr>
                <w:rFonts w:ascii="Arial Narrow" w:cs="Arial Narrow" w:eastAsia="Arial Narrow" w:hAnsi="Arial Narrow"/>
                <w:b w:val="1"/>
                <w:color w:val="000000"/>
                <w:sz w:val="20"/>
                <w:szCs w:val="20"/>
                <w:rtl w:val="0"/>
              </w:rPr>
              <w:t xml:space="preserve">Comment c’est fait, Les sacs de plastique</w:t>
            </w:r>
            <w:r w:rsidDel="00000000" w:rsidR="00000000" w:rsidRPr="00000000">
              <w:rPr>
                <w:rFonts w:ascii="Arial Narrow" w:cs="Arial Narrow" w:eastAsia="Arial Narrow" w:hAnsi="Arial Narrow"/>
                <w:b w:val="1"/>
                <w:sz w:val="20"/>
                <w:szCs w:val="20"/>
                <w:rtl w:val="0"/>
              </w:rPr>
              <w:t xml:space="preserve"> </w:t>
            </w:r>
            <w:r w:rsidDel="00000000" w:rsidR="00000000" w:rsidRPr="00000000">
              <w:rPr>
                <w:rFonts w:ascii="Arial Narrow" w:cs="Arial Narrow" w:eastAsia="Arial Narrow" w:hAnsi="Arial Narrow"/>
                <w:color w:val="000000"/>
                <w:sz w:val="18"/>
                <w:szCs w:val="18"/>
                <w:rtl w:val="0"/>
              </w:rPr>
              <w:t xml:space="preserve">[</w:t>
            </w:r>
            <w:hyperlink r:id="rId9">
              <w:r w:rsidDel="00000000" w:rsidR="00000000" w:rsidRPr="00000000">
                <w:rPr>
                  <w:rFonts w:ascii="Arial Narrow" w:cs="Arial Narrow" w:eastAsia="Arial Narrow" w:hAnsi="Arial Narrow"/>
                  <w:color w:val="0000ff"/>
                  <w:sz w:val="18"/>
                  <w:szCs w:val="18"/>
                  <w:u w:val="single"/>
                  <w:rtl w:val="0"/>
                </w:rPr>
                <w:t xml:space="preserve">https://www.youtube.com/watch?v=ofs2xm9omH8</w:t>
              </w:r>
            </w:hyperlink>
            <w:r w:rsidDel="00000000" w:rsidR="00000000" w:rsidRPr="00000000">
              <w:rPr>
                <w:rFonts w:ascii="Arial Narrow" w:cs="Arial Narrow" w:eastAsia="Arial Narrow" w:hAnsi="Arial Narrow"/>
                <w:color w:val="000000"/>
                <w:sz w:val="18"/>
                <w:szCs w:val="18"/>
                <w:rtl w:val="0"/>
              </w:rPr>
              <w:t xml:space="preserve">]</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41">
            <w:pPr>
              <w:numPr>
                <w:ilvl w:val="0"/>
                <w:numId w:val="4"/>
              </w:numPr>
              <w:pBdr>
                <w:top w:space="0" w:sz="0" w:val="nil"/>
                <w:left w:space="0" w:sz="0" w:val="nil"/>
                <w:bottom w:space="0" w:sz="0" w:val="nil"/>
                <w:right w:space="0" w:sz="0" w:val="nil"/>
                <w:between w:space="0" w:sz="0" w:val="nil"/>
              </w:pBdr>
              <w:ind w:left="182" w:hanging="142"/>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Discu</w:t>
            </w:r>
            <w:r w:rsidDel="00000000" w:rsidR="00000000" w:rsidRPr="00000000">
              <w:rPr>
                <w:rFonts w:ascii="Arial Narrow" w:cs="Arial Narrow" w:eastAsia="Arial Narrow" w:hAnsi="Arial Narrow"/>
                <w:sz w:val="20"/>
                <w:szCs w:val="20"/>
                <w:rtl w:val="0"/>
              </w:rPr>
              <w:t xml:space="preserve">ss</w:t>
            </w:r>
            <w:r w:rsidDel="00000000" w:rsidR="00000000" w:rsidRPr="00000000">
              <w:rPr>
                <w:rFonts w:ascii="Arial Narrow" w:cs="Arial Narrow" w:eastAsia="Arial Narrow" w:hAnsi="Arial Narrow"/>
                <w:color w:val="000000"/>
                <w:sz w:val="20"/>
                <w:szCs w:val="20"/>
                <w:rtl w:val="0"/>
              </w:rPr>
              <w:t xml:space="preserve"> </w:t>
            </w:r>
            <w:r w:rsidDel="00000000" w:rsidR="00000000" w:rsidRPr="00000000">
              <w:rPr>
                <w:rFonts w:ascii="Arial Narrow" w:cs="Arial Narrow" w:eastAsia="Arial Narrow" w:hAnsi="Arial Narrow"/>
                <w:sz w:val="20"/>
                <w:szCs w:val="20"/>
                <w:rtl w:val="0"/>
              </w:rPr>
              <w:t xml:space="preserve">the</w:t>
            </w:r>
            <w:r w:rsidDel="00000000" w:rsidR="00000000" w:rsidRPr="00000000">
              <w:rPr>
                <w:rFonts w:ascii="Arial Narrow" w:cs="Arial Narrow" w:eastAsia="Arial Narrow" w:hAnsi="Arial Narrow"/>
                <w:color w:val="000000"/>
                <w:sz w:val="20"/>
                <w:szCs w:val="20"/>
                <w:rtl w:val="0"/>
              </w:rPr>
              <w:t xml:space="preserve"> charact</w:t>
            </w:r>
            <w:r w:rsidDel="00000000" w:rsidR="00000000" w:rsidRPr="00000000">
              <w:rPr>
                <w:rFonts w:ascii="Arial Narrow" w:cs="Arial Narrow" w:eastAsia="Arial Narrow" w:hAnsi="Arial Narrow"/>
                <w:sz w:val="20"/>
                <w:szCs w:val="20"/>
                <w:rtl w:val="0"/>
              </w:rPr>
              <w:t xml:space="preserve">e</w:t>
            </w:r>
            <w:r w:rsidDel="00000000" w:rsidR="00000000" w:rsidRPr="00000000">
              <w:rPr>
                <w:rFonts w:ascii="Arial Narrow" w:cs="Arial Narrow" w:eastAsia="Arial Narrow" w:hAnsi="Arial Narrow"/>
                <w:color w:val="000000"/>
                <w:sz w:val="20"/>
                <w:szCs w:val="20"/>
                <w:rtl w:val="0"/>
              </w:rPr>
              <w:t xml:space="preserve">ristics </w:t>
            </w:r>
            <w:r w:rsidDel="00000000" w:rsidR="00000000" w:rsidRPr="00000000">
              <w:rPr>
                <w:rFonts w:ascii="Arial Narrow" w:cs="Arial Narrow" w:eastAsia="Arial Narrow" w:hAnsi="Arial Narrow"/>
                <w:sz w:val="20"/>
                <w:szCs w:val="20"/>
                <w:rtl w:val="0"/>
              </w:rPr>
              <w:t xml:space="preserve">of </w:t>
            </w:r>
            <w:r w:rsidDel="00000000" w:rsidR="00000000" w:rsidRPr="00000000">
              <w:rPr>
                <w:rFonts w:ascii="Arial Narrow" w:cs="Arial Narrow" w:eastAsia="Arial Narrow" w:hAnsi="Arial Narrow"/>
                <w:color w:val="000000"/>
                <w:sz w:val="20"/>
                <w:szCs w:val="20"/>
                <w:rtl w:val="0"/>
              </w:rPr>
              <w:t xml:space="preserve">plasti</w:t>
            </w:r>
            <w:r w:rsidDel="00000000" w:rsidR="00000000" w:rsidRPr="00000000">
              <w:rPr>
                <w:rFonts w:ascii="Arial Narrow" w:cs="Arial Narrow" w:eastAsia="Arial Narrow" w:hAnsi="Arial Narrow"/>
                <w:sz w:val="20"/>
                <w:szCs w:val="20"/>
                <w:rtl w:val="0"/>
              </w:rPr>
              <w:t xml:space="preserve">c</w:t>
            </w:r>
            <w:r w:rsidDel="00000000" w:rsidR="00000000" w:rsidRPr="00000000">
              <w:rPr>
                <w:rFonts w:ascii="Arial Narrow" w:cs="Arial Narrow" w:eastAsia="Arial Narrow" w:hAnsi="Arial Narrow"/>
                <w:color w:val="000000"/>
                <w:sz w:val="20"/>
                <w:szCs w:val="20"/>
                <w:rtl w:val="0"/>
              </w:rPr>
              <w:t xml:space="preserve">s </w:t>
            </w:r>
            <w:r w:rsidDel="00000000" w:rsidR="00000000" w:rsidRPr="00000000">
              <w:rPr>
                <w:rFonts w:ascii="Arial Narrow" w:cs="Arial Narrow" w:eastAsia="Arial Narrow" w:hAnsi="Arial Narrow"/>
                <w:sz w:val="20"/>
                <w:szCs w:val="20"/>
                <w:rtl w:val="0"/>
              </w:rPr>
              <w:t xml:space="preserve">and the decaying </w:t>
            </w:r>
            <w:r w:rsidDel="00000000" w:rsidR="00000000" w:rsidRPr="00000000">
              <w:rPr>
                <w:rFonts w:ascii="Arial Narrow" w:cs="Arial Narrow" w:eastAsia="Arial Narrow" w:hAnsi="Arial Narrow"/>
                <w:color w:val="000000"/>
                <w:sz w:val="20"/>
                <w:szCs w:val="20"/>
                <w:rtl w:val="0"/>
              </w:rPr>
              <w:t xml:space="preserve">process</w:t>
            </w:r>
            <w:r w:rsidDel="00000000" w:rsidR="00000000" w:rsidRPr="00000000">
              <w:rPr>
                <w:rFonts w:ascii="Arial Narrow" w:cs="Arial Narrow" w:eastAsia="Arial Narrow" w:hAnsi="Arial Narrow"/>
                <w:sz w:val="20"/>
                <w:szCs w:val="20"/>
                <w:rtl w:val="0"/>
              </w:rPr>
              <w:t xml:space="preserve"> </w:t>
            </w:r>
            <w:r w:rsidDel="00000000" w:rsidR="00000000" w:rsidRPr="00000000">
              <w:rPr>
                <w:rtl w:val="0"/>
              </w:rPr>
            </w:r>
          </w:p>
          <w:p w:rsidR="00000000" w:rsidDel="00000000" w:rsidP="00000000" w:rsidRDefault="00000000" w:rsidRPr="00000000" w14:paraId="00000042">
            <w:pPr>
              <w:numPr>
                <w:ilvl w:val="0"/>
                <w:numId w:val="7"/>
              </w:numPr>
              <w:pBdr>
                <w:top w:space="0" w:sz="0" w:val="nil"/>
                <w:left w:space="0" w:sz="0" w:val="nil"/>
                <w:bottom w:space="0" w:sz="0" w:val="nil"/>
                <w:right w:space="0" w:sz="0" w:val="nil"/>
                <w:between w:space="0" w:sz="0" w:val="nil"/>
              </w:pBdr>
              <w:ind w:left="785" w:hanging="36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sz w:val="20"/>
                <w:szCs w:val="20"/>
                <w:rtl w:val="0"/>
              </w:rPr>
              <w:t xml:space="preserve">Present the video</w:t>
            </w:r>
            <w:r w:rsidDel="00000000" w:rsidR="00000000" w:rsidRPr="00000000">
              <w:rPr>
                <w:rFonts w:ascii="Arial Narrow" w:cs="Arial Narrow" w:eastAsia="Arial Narrow" w:hAnsi="Arial Narrow"/>
                <w:color w:val="000000"/>
                <w:sz w:val="20"/>
                <w:szCs w:val="20"/>
                <w:rtl w:val="0"/>
              </w:rPr>
              <w:t xml:space="preserve">: </w:t>
            </w:r>
            <w:r w:rsidDel="00000000" w:rsidR="00000000" w:rsidRPr="00000000">
              <w:rPr>
                <w:rFonts w:ascii="Arial Narrow" w:cs="Arial Narrow" w:eastAsia="Arial Narrow" w:hAnsi="Arial Narrow"/>
                <w:b w:val="1"/>
                <w:color w:val="000000"/>
                <w:sz w:val="20"/>
                <w:szCs w:val="20"/>
                <w:rtl w:val="0"/>
              </w:rPr>
              <w:t xml:space="preserve">Microplastique comment se forment-ils ?</w:t>
            </w:r>
            <w:r w:rsidDel="00000000" w:rsidR="00000000" w:rsidRPr="00000000">
              <w:rPr>
                <w:rFonts w:ascii="Arial Narrow" w:cs="Arial Narrow" w:eastAsia="Arial Narrow" w:hAnsi="Arial Narrow"/>
                <w:color w:val="000000"/>
                <w:sz w:val="20"/>
                <w:szCs w:val="20"/>
                <w:rtl w:val="0"/>
              </w:rPr>
              <w:t xml:space="preserve"> </w:t>
            </w:r>
            <w:r w:rsidDel="00000000" w:rsidR="00000000" w:rsidRPr="00000000">
              <w:rPr>
                <w:rFonts w:ascii="Arial Narrow" w:cs="Arial Narrow" w:eastAsia="Arial Narrow" w:hAnsi="Arial Narrow"/>
                <w:i w:val="1"/>
                <w:color w:val="000000"/>
                <w:sz w:val="18"/>
                <w:szCs w:val="18"/>
                <w:rtl w:val="0"/>
              </w:rPr>
              <w:t xml:space="preserve">[ </w:t>
            </w:r>
            <w:hyperlink r:id="rId10">
              <w:r w:rsidDel="00000000" w:rsidR="00000000" w:rsidRPr="00000000">
                <w:rPr>
                  <w:rFonts w:ascii="Arial Narrow" w:cs="Arial Narrow" w:eastAsia="Arial Narrow" w:hAnsi="Arial Narrow"/>
                  <w:i w:val="1"/>
                  <w:color w:val="0000ff"/>
                  <w:sz w:val="18"/>
                  <w:szCs w:val="18"/>
                  <w:u w:val="single"/>
                  <w:rtl w:val="0"/>
                </w:rPr>
                <w:t xml:space="preserve">https://youtu.be/1aZSXiaBxnQ</w:t>
              </w:r>
            </w:hyperlink>
            <w:r w:rsidDel="00000000" w:rsidR="00000000" w:rsidRPr="00000000">
              <w:rPr>
                <w:rFonts w:ascii="Arial Narrow" w:cs="Arial Narrow" w:eastAsia="Arial Narrow" w:hAnsi="Arial Narrow"/>
                <w:i w:val="1"/>
                <w:color w:val="000000"/>
                <w:sz w:val="18"/>
                <w:szCs w:val="18"/>
                <w:rtl w:val="0"/>
              </w:rPr>
              <w:t xml:space="preserve">  ]</w:t>
            </w:r>
            <w:r w:rsidDel="00000000" w:rsidR="00000000" w:rsidRPr="00000000">
              <w:rPr>
                <w:rtl w:val="0"/>
              </w:rPr>
            </w:r>
          </w:p>
          <w:p w:rsidR="00000000" w:rsidDel="00000000" w:rsidP="00000000" w:rsidRDefault="00000000" w:rsidRPr="00000000" w14:paraId="00000043">
            <w:pPr>
              <w:numPr>
                <w:ilvl w:val="0"/>
                <w:numId w:val="7"/>
              </w:numPr>
              <w:pBdr>
                <w:top w:space="0" w:sz="0" w:val="nil"/>
                <w:left w:space="0" w:sz="0" w:val="nil"/>
                <w:bottom w:space="0" w:sz="0" w:val="nil"/>
                <w:right w:space="0" w:sz="0" w:val="nil"/>
                <w:between w:space="0" w:sz="0" w:val="nil"/>
              </w:pBdr>
              <w:ind w:left="785" w:hanging="36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Article </w:t>
            </w:r>
            <w:r w:rsidDel="00000000" w:rsidR="00000000" w:rsidRPr="00000000">
              <w:rPr>
                <w:rFonts w:ascii="Arial Narrow" w:cs="Arial Narrow" w:eastAsia="Arial Narrow" w:hAnsi="Arial Narrow"/>
                <w:sz w:val="20"/>
                <w:szCs w:val="20"/>
                <w:rtl w:val="0"/>
              </w:rPr>
              <w:t xml:space="preserve">from</w:t>
            </w:r>
            <w:r w:rsidDel="00000000" w:rsidR="00000000" w:rsidRPr="00000000">
              <w:rPr>
                <w:rFonts w:ascii="Arial Narrow" w:cs="Arial Narrow" w:eastAsia="Arial Narrow" w:hAnsi="Arial Narrow"/>
                <w:color w:val="000000"/>
                <w:sz w:val="20"/>
                <w:szCs w:val="20"/>
                <w:rtl w:val="0"/>
              </w:rPr>
              <w:t xml:space="preserve"> </w:t>
            </w:r>
            <w:r w:rsidDel="00000000" w:rsidR="00000000" w:rsidRPr="00000000">
              <w:rPr>
                <w:rFonts w:ascii="Arial Narrow" w:cs="Arial Narrow" w:eastAsia="Arial Narrow" w:hAnsi="Arial Narrow"/>
                <w:sz w:val="20"/>
                <w:szCs w:val="20"/>
                <w:rtl w:val="0"/>
              </w:rPr>
              <w:t xml:space="preserve">Let’s Talk S</w:t>
            </w:r>
            <w:r w:rsidDel="00000000" w:rsidR="00000000" w:rsidRPr="00000000">
              <w:rPr>
                <w:rFonts w:ascii="Arial Narrow" w:cs="Arial Narrow" w:eastAsia="Arial Narrow" w:hAnsi="Arial Narrow"/>
                <w:color w:val="000000"/>
                <w:sz w:val="20"/>
                <w:szCs w:val="20"/>
                <w:rtl w:val="0"/>
              </w:rPr>
              <w:t xml:space="preserve">cience; </w:t>
            </w:r>
            <w:r w:rsidDel="00000000" w:rsidR="00000000" w:rsidRPr="00000000">
              <w:rPr>
                <w:rFonts w:ascii="Arial Narrow" w:cs="Arial Narrow" w:eastAsia="Arial Narrow" w:hAnsi="Arial Narrow"/>
                <w:i w:val="1"/>
                <w:sz w:val="20"/>
                <w:szCs w:val="20"/>
                <w:rtl w:val="0"/>
              </w:rPr>
              <w:t xml:space="preserve">We Use a Lot of Plastic </w:t>
            </w:r>
            <w:r w:rsidDel="00000000" w:rsidR="00000000" w:rsidRPr="00000000">
              <w:rPr>
                <w:rFonts w:ascii="Arial Narrow" w:cs="Arial Narrow" w:eastAsia="Arial Narrow" w:hAnsi="Arial Narrow"/>
                <w:i w:val="1"/>
                <w:color w:val="000000"/>
                <w:sz w:val="18"/>
                <w:szCs w:val="18"/>
                <w:rtl w:val="0"/>
              </w:rPr>
              <w:t xml:space="preserve">[</w:t>
            </w:r>
            <w:hyperlink r:id="rId11">
              <w:r w:rsidDel="00000000" w:rsidR="00000000" w:rsidRPr="00000000">
                <w:rPr>
                  <w:rFonts w:ascii="Arial Narrow" w:cs="Arial Narrow" w:eastAsia="Arial Narrow" w:hAnsi="Arial Narrow"/>
                  <w:i w:val="1"/>
                  <w:color w:val="1155cc"/>
                  <w:sz w:val="18"/>
                  <w:szCs w:val="18"/>
                  <w:u w:val="single"/>
                  <w:rtl w:val="0"/>
                </w:rPr>
                <w:t xml:space="preserve">https://letstalkscience.ca/educational-resources/stem-in-context/we-use-a-lot-plastic?_ga=2.70323088.1609200711.1623354680-2138215416.1622830676</w:t>
              </w:r>
            </w:hyperlink>
            <w:r w:rsidDel="00000000" w:rsidR="00000000" w:rsidRPr="00000000">
              <w:rPr>
                <w:rFonts w:ascii="Arial Narrow" w:cs="Arial Narrow" w:eastAsia="Arial Narrow" w:hAnsi="Arial Narrow"/>
                <w:i w:val="1"/>
                <w:color w:val="000000"/>
                <w:sz w:val="18"/>
                <w:szCs w:val="18"/>
                <w:rtl w:val="0"/>
              </w:rPr>
              <w:t xml:space="preserve"> ]</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ind w:left="182" w:firstLine="0"/>
              <w:rPr>
                <w:rFonts w:ascii="Arial Narrow" w:cs="Arial Narrow" w:eastAsia="Arial Narrow" w:hAnsi="Arial Narrow"/>
                <w:color w:val="000000"/>
                <w:sz w:val="20"/>
                <w:szCs w:val="20"/>
              </w:rPr>
            </w:pPr>
            <w:r w:rsidDel="00000000" w:rsidR="00000000" w:rsidRPr="00000000">
              <w:rPr>
                <w:rtl w:val="0"/>
              </w:rPr>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2" w:right="0" w:hanging="14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Pr</w:t>
            </w:r>
            <w:r w:rsidDel="00000000" w:rsidR="00000000" w:rsidRPr="00000000">
              <w:rPr>
                <w:rFonts w:ascii="Arial Narrow" w:cs="Arial Narrow" w:eastAsia="Arial Narrow" w:hAnsi="Arial Narrow"/>
                <w:sz w:val="20"/>
                <w:szCs w:val="20"/>
                <w:rtl w:val="0"/>
              </w:rPr>
              <w:t xml:space="preserve">e</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sentation </w:t>
            </w:r>
            <w:r w:rsidDel="00000000" w:rsidR="00000000" w:rsidRPr="00000000">
              <w:rPr>
                <w:rFonts w:ascii="Arial Narrow" w:cs="Arial Narrow" w:eastAsia="Arial Narrow" w:hAnsi="Arial Narrow"/>
                <w:sz w:val="20"/>
                <w:szCs w:val="20"/>
                <w:rtl w:val="0"/>
              </w:rPr>
              <w:t xml:space="preserve">of research assignment </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85" w:right="0" w:firstLine="0"/>
              <w:jc w:val="left"/>
              <w:rPr>
                <w:rFonts w:ascii="Arial Narrow" w:cs="Arial Narrow" w:eastAsia="Arial Narrow" w:hAnsi="Arial Narrow"/>
                <w:sz w:val="20"/>
                <w:szCs w:val="20"/>
              </w:rPr>
            </w:pPr>
            <w:r w:rsidDel="00000000" w:rsidR="00000000" w:rsidRPr="00000000">
              <w:rPr>
                <w:rtl w:val="0"/>
              </w:rPr>
            </w:r>
          </w:p>
        </w:tc>
      </w:tr>
      <w:tr>
        <w:trPr>
          <w:trHeight w:val="707" w:hRule="atLeast"/>
        </w:trPr>
        <w:tc>
          <w:tcPr>
            <w:gridSpan w:val="3"/>
          </w:tcPr>
          <w:p w:rsidR="00000000" w:rsidDel="00000000" w:rsidP="00000000" w:rsidRDefault="00000000" w:rsidRPr="00000000" w14:paraId="00000049">
            <w:pPr>
              <w:ind w:left="40" w:firstLine="0"/>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Activity - Research on bioplastics</w:t>
            </w:r>
          </w:p>
          <w:p w:rsidR="00000000" w:rsidDel="00000000" w:rsidP="00000000" w:rsidRDefault="00000000" w:rsidRPr="00000000" w14:paraId="000000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1.7322834645671" w:right="0" w:hanging="141.7322834645671"/>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Re</w:t>
            </w:r>
            <w:r w:rsidDel="00000000" w:rsidR="00000000" w:rsidRPr="00000000">
              <w:rPr>
                <w:rFonts w:ascii="Arial Narrow" w:cs="Arial Narrow" w:eastAsia="Arial Narrow" w:hAnsi="Arial Narrow"/>
                <w:sz w:val="20"/>
                <w:szCs w:val="20"/>
                <w:rtl w:val="0"/>
              </w:rPr>
              <w:t xml:space="preserve">search and oral </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pr</w:t>
            </w:r>
            <w:r w:rsidDel="00000000" w:rsidR="00000000" w:rsidRPr="00000000">
              <w:rPr>
                <w:rFonts w:ascii="Arial Narrow" w:cs="Arial Narrow" w:eastAsia="Arial Narrow" w:hAnsi="Arial Narrow"/>
                <w:sz w:val="20"/>
                <w:szCs w:val="20"/>
                <w:rtl w:val="0"/>
              </w:rPr>
              <w:t xml:space="preserve">e</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sentation</w:t>
            </w:r>
          </w:p>
        </w:tc>
      </w:tr>
      <w:tr>
        <w:trPr>
          <w:trHeight w:val="831" w:hRule="atLeast"/>
        </w:trPr>
        <w:tc>
          <w:tcPr>
            <w:gridSpan w:val="3"/>
          </w:tcPr>
          <w:p w:rsidR="00000000" w:rsidDel="00000000" w:rsidP="00000000" w:rsidRDefault="00000000" w:rsidRPr="00000000" w14:paraId="0000004D">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Pushing further</w:t>
            </w:r>
          </w:p>
          <w:p w:rsidR="00000000" w:rsidDel="00000000" w:rsidP="00000000" w:rsidRDefault="00000000" w:rsidRPr="00000000" w14:paraId="0000004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76" w:right="0" w:hanging="14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w:t>
            </w:r>
            <w:r w:rsidDel="00000000" w:rsidR="00000000" w:rsidRPr="00000000">
              <w:rPr>
                <w:rFonts w:ascii="Arial Narrow" w:cs="Arial Narrow" w:eastAsia="Arial Narrow" w:hAnsi="Arial Narrow"/>
                <w:sz w:val="20"/>
                <w:szCs w:val="20"/>
                <w:rtl w:val="0"/>
              </w:rPr>
              <w:t xml:space="preserve">Create signs to </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encourage </w:t>
            </w:r>
            <w:r w:rsidDel="00000000" w:rsidR="00000000" w:rsidRPr="00000000">
              <w:rPr>
                <w:rFonts w:ascii="Arial Narrow" w:cs="Arial Narrow" w:eastAsia="Arial Narrow" w:hAnsi="Arial Narrow"/>
                <w:sz w:val="20"/>
                <w:szCs w:val="20"/>
                <w:rtl w:val="0"/>
              </w:rPr>
              <w:t xml:space="preserve">the </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recycl</w:t>
            </w:r>
            <w:r w:rsidDel="00000000" w:rsidR="00000000" w:rsidRPr="00000000">
              <w:rPr>
                <w:rFonts w:ascii="Arial Narrow" w:cs="Arial Narrow" w:eastAsia="Arial Narrow" w:hAnsi="Arial Narrow"/>
                <w:sz w:val="20"/>
                <w:szCs w:val="20"/>
                <w:rtl w:val="0"/>
              </w:rPr>
              <w:t xml:space="preserve">ing of</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w:t>
            </w:r>
            <w:r w:rsidDel="00000000" w:rsidR="00000000" w:rsidRPr="00000000">
              <w:rPr>
                <w:rFonts w:ascii="Arial Narrow" w:cs="Arial Narrow" w:eastAsia="Arial Narrow" w:hAnsi="Arial Narrow"/>
                <w:sz w:val="20"/>
                <w:szCs w:val="20"/>
                <w:rtl w:val="0"/>
              </w:rPr>
              <w:t xml:space="preserve">plastic in your school </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76" w:right="0" w:hanging="142"/>
              <w:jc w:val="left"/>
              <w:rPr>
                <w:rFonts w:ascii="Arial Narrow" w:cs="Arial Narrow" w:eastAsia="Arial Narrow" w:hAnsi="Arial Narrow"/>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Cre</w:t>
            </w:r>
            <w:r w:rsidDel="00000000" w:rsidR="00000000" w:rsidRPr="00000000">
              <w:rPr>
                <w:rFonts w:ascii="Arial Narrow" w:cs="Arial Narrow" w:eastAsia="Arial Narrow" w:hAnsi="Arial Narrow"/>
                <w:sz w:val="20"/>
                <w:szCs w:val="20"/>
                <w:rtl w:val="0"/>
              </w:rPr>
              <w:t xml:space="preserve">ate</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podcasts to be played during morning announcements </w:t>
            </w:r>
          </w:p>
        </w:tc>
      </w:tr>
      <w:tr>
        <w:tc>
          <w:tcPr>
            <w:gridSpan w:val="3"/>
          </w:tcPr>
          <w:p w:rsidR="00000000" w:rsidDel="00000000" w:rsidP="00000000" w:rsidRDefault="00000000" w:rsidRPr="00000000" w14:paraId="00000052">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Assessment </w:t>
            </w:r>
          </w:p>
          <w:p w:rsidR="00000000" w:rsidDel="00000000" w:rsidP="00000000" w:rsidRDefault="00000000" w:rsidRPr="00000000" w14:paraId="00000053">
            <w:pPr>
              <w:numPr>
                <w:ilvl w:val="0"/>
                <w:numId w:val="4"/>
              </w:numPr>
              <w:pBdr>
                <w:top w:space="0" w:sz="0" w:val="nil"/>
                <w:left w:space="0" w:sz="0" w:val="nil"/>
                <w:bottom w:space="0" w:sz="0" w:val="nil"/>
                <w:right w:space="0" w:sz="0" w:val="nil"/>
                <w:between w:space="0" w:sz="0" w:val="nil"/>
              </w:pBdr>
              <w:ind w:left="182" w:hanging="142"/>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S</w:t>
            </w:r>
            <w:r w:rsidDel="00000000" w:rsidR="00000000" w:rsidRPr="00000000">
              <w:rPr>
                <w:rFonts w:ascii="Arial Narrow" w:cs="Arial Narrow" w:eastAsia="Arial Narrow" w:hAnsi="Arial Narrow"/>
                <w:sz w:val="20"/>
                <w:szCs w:val="20"/>
                <w:rtl w:val="0"/>
              </w:rPr>
              <w:t xml:space="preserve">u</w:t>
            </w:r>
            <w:r w:rsidDel="00000000" w:rsidR="00000000" w:rsidRPr="00000000">
              <w:rPr>
                <w:rFonts w:ascii="Arial Narrow" w:cs="Arial Narrow" w:eastAsia="Arial Narrow" w:hAnsi="Arial Narrow"/>
                <w:color w:val="000000"/>
                <w:sz w:val="20"/>
                <w:szCs w:val="20"/>
                <w:rtl w:val="0"/>
              </w:rPr>
              <w:t xml:space="preserve">mmative: Re</w:t>
            </w:r>
            <w:r w:rsidDel="00000000" w:rsidR="00000000" w:rsidRPr="00000000">
              <w:rPr>
                <w:rFonts w:ascii="Arial Narrow" w:cs="Arial Narrow" w:eastAsia="Arial Narrow" w:hAnsi="Arial Narrow"/>
                <w:sz w:val="20"/>
                <w:szCs w:val="20"/>
                <w:rtl w:val="0"/>
              </w:rPr>
              <w:t xml:space="preserve">s</w:t>
            </w:r>
            <w:r w:rsidDel="00000000" w:rsidR="00000000" w:rsidRPr="00000000">
              <w:rPr>
                <w:rFonts w:ascii="Arial Narrow" w:cs="Arial Narrow" w:eastAsia="Arial Narrow" w:hAnsi="Arial Narrow"/>
                <w:color w:val="000000"/>
                <w:sz w:val="20"/>
                <w:szCs w:val="20"/>
                <w:rtl w:val="0"/>
              </w:rPr>
              <w:t xml:space="preserve">earch </w:t>
            </w:r>
            <w:r w:rsidDel="00000000" w:rsidR="00000000" w:rsidRPr="00000000">
              <w:rPr>
                <w:rFonts w:ascii="Arial Narrow" w:cs="Arial Narrow" w:eastAsia="Arial Narrow" w:hAnsi="Arial Narrow"/>
                <w:sz w:val="20"/>
                <w:szCs w:val="20"/>
                <w:rtl w:val="0"/>
              </w:rPr>
              <w:t xml:space="preserve">and</w:t>
            </w:r>
            <w:r w:rsidDel="00000000" w:rsidR="00000000" w:rsidRPr="00000000">
              <w:rPr>
                <w:rFonts w:ascii="Arial Narrow" w:cs="Arial Narrow" w:eastAsia="Arial Narrow" w:hAnsi="Arial Narrow"/>
                <w:color w:val="000000"/>
                <w:sz w:val="20"/>
                <w:szCs w:val="20"/>
                <w:rtl w:val="0"/>
              </w:rPr>
              <w:t xml:space="preserve"> oral pr</w:t>
            </w:r>
            <w:r w:rsidDel="00000000" w:rsidR="00000000" w:rsidRPr="00000000">
              <w:rPr>
                <w:rFonts w:ascii="Arial Narrow" w:cs="Arial Narrow" w:eastAsia="Arial Narrow" w:hAnsi="Arial Narrow"/>
                <w:sz w:val="20"/>
                <w:szCs w:val="20"/>
                <w:rtl w:val="0"/>
              </w:rPr>
              <w:t xml:space="preserve">e</w:t>
            </w:r>
            <w:r w:rsidDel="00000000" w:rsidR="00000000" w:rsidRPr="00000000">
              <w:rPr>
                <w:rFonts w:ascii="Arial Narrow" w:cs="Arial Narrow" w:eastAsia="Arial Narrow" w:hAnsi="Arial Narrow"/>
                <w:color w:val="000000"/>
                <w:sz w:val="20"/>
                <w:szCs w:val="20"/>
                <w:rtl w:val="0"/>
              </w:rPr>
              <w:t xml:space="preserve">sentation </w:t>
            </w:r>
            <w:r w:rsidDel="00000000" w:rsidR="00000000" w:rsidRPr="00000000">
              <w:rPr>
                <w:rFonts w:ascii="Arial Narrow" w:cs="Arial Narrow" w:eastAsia="Arial Narrow" w:hAnsi="Arial Narrow"/>
                <w:sz w:val="20"/>
                <w:szCs w:val="20"/>
                <w:rtl w:val="0"/>
              </w:rPr>
              <w:t xml:space="preserve">on</w:t>
            </w:r>
            <w:r w:rsidDel="00000000" w:rsidR="00000000" w:rsidRPr="00000000">
              <w:rPr>
                <w:rFonts w:ascii="Arial Narrow" w:cs="Arial Narrow" w:eastAsia="Arial Narrow" w:hAnsi="Arial Narrow"/>
                <w:color w:val="000000"/>
                <w:sz w:val="20"/>
                <w:szCs w:val="20"/>
                <w:rtl w:val="0"/>
              </w:rPr>
              <w:t xml:space="preserve"> bioplasti</w:t>
            </w:r>
            <w:r w:rsidDel="00000000" w:rsidR="00000000" w:rsidRPr="00000000">
              <w:rPr>
                <w:rFonts w:ascii="Arial Narrow" w:cs="Arial Narrow" w:eastAsia="Arial Narrow" w:hAnsi="Arial Narrow"/>
                <w:sz w:val="20"/>
                <w:szCs w:val="20"/>
                <w:rtl w:val="0"/>
              </w:rPr>
              <w:t xml:space="preserve">c</w:t>
            </w:r>
            <w:r w:rsidDel="00000000" w:rsidR="00000000" w:rsidRPr="00000000">
              <w:rPr>
                <w:rFonts w:ascii="Arial Narrow" w:cs="Arial Narrow" w:eastAsia="Arial Narrow" w:hAnsi="Arial Narrow"/>
                <w:color w:val="000000"/>
                <w:sz w:val="20"/>
                <w:szCs w:val="20"/>
                <w:rtl w:val="0"/>
              </w:rPr>
              <w:t xml:space="preserve">s</w:t>
            </w:r>
          </w:p>
          <w:p w:rsidR="00000000" w:rsidDel="00000000" w:rsidP="00000000" w:rsidRDefault="00000000" w:rsidRPr="00000000" w14:paraId="00000054">
            <w:pPr>
              <w:pBdr>
                <w:top w:space="0" w:sz="0" w:val="nil"/>
                <w:left w:space="0" w:sz="0" w:val="nil"/>
                <w:bottom w:space="0" w:sz="0" w:val="nil"/>
                <w:right w:space="0" w:sz="0" w:val="nil"/>
                <w:between w:space="0" w:sz="0" w:val="nil"/>
              </w:pBdr>
              <w:ind w:left="360" w:firstLine="0"/>
              <w:rPr>
                <w:rFonts w:ascii="Arial Narrow" w:cs="Arial Narrow" w:eastAsia="Arial Narrow" w:hAnsi="Arial Narrow"/>
                <w:sz w:val="20"/>
                <w:szCs w:val="20"/>
                <w:u w:val="none"/>
              </w:rPr>
            </w:pPr>
            <w:r w:rsidDel="00000000" w:rsidR="00000000" w:rsidRPr="00000000">
              <w:rPr>
                <w:rtl w:val="0"/>
              </w:rPr>
            </w:r>
          </w:p>
        </w:tc>
      </w:tr>
      <w:tr>
        <w:tc>
          <w:tcPr>
            <w:gridSpan w:val="3"/>
          </w:tcPr>
          <w:p w:rsidR="00000000" w:rsidDel="00000000" w:rsidP="00000000" w:rsidRDefault="00000000" w:rsidRPr="00000000" w14:paraId="00000057">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Resources</w:t>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2" w:right="0" w:hanging="142"/>
              <w:jc w:val="left"/>
              <w:rPr>
                <w:rFonts w:ascii="Arial Narrow" w:cs="Arial Narrow" w:eastAsia="Arial Narrow" w:hAnsi="Arial Narrow"/>
                <w:i w:val="0"/>
                <w:smallCaps w:val="0"/>
                <w:strike w:val="0"/>
                <w:color w:val="000000"/>
                <w:sz w:val="20"/>
                <w:szCs w:val="20"/>
                <w:shd w:fill="auto" w:val="clear"/>
                <w:vertAlign w:val="baseline"/>
              </w:rPr>
            </w:pPr>
            <w:r w:rsidDel="00000000" w:rsidR="00000000" w:rsidRPr="00000000">
              <w:rPr>
                <w:rFonts w:ascii="Arial Narrow" w:cs="Arial Narrow" w:eastAsia="Arial Narrow" w:hAnsi="Arial Narrow"/>
                <w:sz w:val="20"/>
                <w:szCs w:val="20"/>
                <w:rtl w:val="0"/>
              </w:rPr>
              <w:t xml:space="preserve">Case study</w:t>
            </w:r>
            <w:r w:rsidDel="00000000" w:rsidR="00000000" w:rsidRPr="00000000">
              <w:rPr>
                <w:rFonts w:ascii="Arial Narrow" w:cs="Arial Narrow" w:eastAsia="Arial Narrow" w:hAnsi="Arial Narrow"/>
                <w:i w:val="0"/>
                <w:smallCaps w:val="0"/>
                <w:strike w:val="0"/>
                <w:color w:val="000000"/>
                <w:sz w:val="20"/>
                <w:szCs w:val="20"/>
                <w:u w:val="none"/>
                <w:shd w:fill="auto" w:val="clear"/>
                <w:vertAlign w:val="baseline"/>
                <w:rtl w:val="0"/>
              </w:rPr>
              <w:t xml:space="preserve">: </w:t>
            </w:r>
            <w:r w:rsidDel="00000000" w:rsidR="00000000" w:rsidRPr="00000000">
              <w:rPr>
                <w:rFonts w:ascii="Arial Narrow" w:cs="Arial Narrow" w:eastAsia="Arial Narrow" w:hAnsi="Arial Narrow"/>
                <w:sz w:val="20"/>
                <w:szCs w:val="20"/>
                <w:rtl w:val="0"/>
              </w:rPr>
              <w:t xml:space="preserve">Are </w:t>
            </w:r>
            <w:r w:rsidDel="00000000" w:rsidR="00000000" w:rsidRPr="00000000">
              <w:rPr>
                <w:rFonts w:ascii="Arial Narrow" w:cs="Arial Narrow" w:eastAsia="Arial Narrow" w:hAnsi="Arial Narrow"/>
                <w:i w:val="0"/>
                <w:smallCaps w:val="0"/>
                <w:strike w:val="0"/>
                <w:color w:val="000000"/>
                <w:sz w:val="20"/>
                <w:szCs w:val="20"/>
                <w:u w:val="none"/>
                <w:shd w:fill="auto" w:val="clear"/>
                <w:vertAlign w:val="baseline"/>
                <w:rtl w:val="0"/>
              </w:rPr>
              <w:t xml:space="preserve"> bioplasti</w:t>
            </w:r>
            <w:r w:rsidDel="00000000" w:rsidR="00000000" w:rsidRPr="00000000">
              <w:rPr>
                <w:rFonts w:ascii="Arial Narrow" w:cs="Arial Narrow" w:eastAsia="Arial Narrow" w:hAnsi="Arial Narrow"/>
                <w:sz w:val="20"/>
                <w:szCs w:val="20"/>
                <w:rtl w:val="0"/>
              </w:rPr>
              <w:t xml:space="preserve">c</w:t>
            </w:r>
            <w:r w:rsidDel="00000000" w:rsidR="00000000" w:rsidRPr="00000000">
              <w:rPr>
                <w:rFonts w:ascii="Arial Narrow" w:cs="Arial Narrow" w:eastAsia="Arial Narrow" w:hAnsi="Arial Narrow"/>
                <w:i w:val="0"/>
                <w:smallCaps w:val="0"/>
                <w:strike w:val="0"/>
                <w:color w:val="000000"/>
                <w:sz w:val="20"/>
                <w:szCs w:val="20"/>
                <w:u w:val="none"/>
                <w:shd w:fill="auto" w:val="clear"/>
                <w:vertAlign w:val="baseline"/>
                <w:rtl w:val="0"/>
              </w:rPr>
              <w:t xml:space="preserve">s </w:t>
            </w:r>
            <w:r w:rsidDel="00000000" w:rsidR="00000000" w:rsidRPr="00000000">
              <w:rPr>
                <w:rFonts w:ascii="Arial Narrow" w:cs="Arial Narrow" w:eastAsia="Arial Narrow" w:hAnsi="Arial Narrow"/>
                <w:sz w:val="20"/>
                <w:szCs w:val="20"/>
                <w:rtl w:val="0"/>
              </w:rPr>
              <w:t xml:space="preserve">the </w:t>
            </w:r>
            <w:r w:rsidDel="00000000" w:rsidR="00000000" w:rsidRPr="00000000">
              <w:rPr>
                <w:rFonts w:ascii="Arial Narrow" w:cs="Arial Narrow" w:eastAsia="Arial Narrow" w:hAnsi="Arial Narrow"/>
                <w:i w:val="0"/>
                <w:smallCaps w:val="0"/>
                <w:strike w:val="0"/>
                <w:color w:val="000000"/>
                <w:sz w:val="20"/>
                <w:szCs w:val="20"/>
                <w:u w:val="none"/>
                <w:shd w:fill="auto" w:val="clear"/>
                <w:vertAlign w:val="baseline"/>
                <w:rtl w:val="0"/>
              </w:rPr>
              <w:t xml:space="preserve">solution?</w:t>
            </w:r>
            <w:r w:rsidDel="00000000" w:rsidR="00000000" w:rsidRPr="00000000">
              <w:rPr>
                <w:rtl w:val="0"/>
              </w:rPr>
            </w:r>
          </w:p>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2" w:right="0" w:hanging="142"/>
              <w:jc w:val="left"/>
              <w:rPr>
                <w:rFonts w:ascii="Arial Narrow" w:cs="Arial Narrow" w:eastAsia="Arial Narrow" w:hAnsi="Arial Narrow"/>
                <w:i w:val="0"/>
                <w:smallCaps w:val="0"/>
                <w:strike w:val="0"/>
                <w:color w:val="000000"/>
                <w:sz w:val="20"/>
                <w:szCs w:val="20"/>
                <w:shd w:fill="auto" w:val="clear"/>
                <w:vertAlign w:val="baseline"/>
              </w:rPr>
            </w:pPr>
            <w:r w:rsidDel="00000000" w:rsidR="00000000" w:rsidRPr="00000000">
              <w:rPr>
                <w:rFonts w:ascii="Arial Narrow" w:cs="Arial Narrow" w:eastAsia="Arial Narrow" w:hAnsi="Arial Narrow"/>
                <w:sz w:val="20"/>
                <w:szCs w:val="20"/>
                <w:rtl w:val="0"/>
              </w:rPr>
              <w:t xml:space="preserve">Assessment grid</w:t>
            </w:r>
            <w:r w:rsidDel="00000000" w:rsidR="00000000" w:rsidRPr="00000000">
              <w:rPr>
                <w:rFonts w:ascii="Arial Narrow" w:cs="Arial Narrow" w:eastAsia="Arial Narrow" w:hAnsi="Arial Narrow"/>
                <w:i w:val="0"/>
                <w:smallCaps w:val="0"/>
                <w:strike w:val="0"/>
                <w:color w:val="000000"/>
                <w:sz w:val="20"/>
                <w:szCs w:val="20"/>
                <w:u w:val="none"/>
                <w:shd w:fill="auto" w:val="clear"/>
                <w:vertAlign w:val="baseline"/>
                <w:rtl w:val="0"/>
              </w:rPr>
              <w:t xml:space="preserve"> _</w:t>
            </w:r>
            <w:r w:rsidDel="00000000" w:rsidR="00000000" w:rsidRPr="00000000">
              <w:rPr>
                <w:rFonts w:ascii="Arial Narrow" w:cs="Arial Narrow" w:eastAsia="Arial Narrow" w:hAnsi="Arial Narrow"/>
                <w:sz w:val="20"/>
                <w:szCs w:val="20"/>
                <w:rtl w:val="0"/>
              </w:rPr>
              <w:t xml:space="preserve">B</w:t>
            </w:r>
            <w:r w:rsidDel="00000000" w:rsidR="00000000" w:rsidRPr="00000000">
              <w:rPr>
                <w:rFonts w:ascii="Arial Narrow" w:cs="Arial Narrow" w:eastAsia="Arial Narrow" w:hAnsi="Arial Narrow"/>
                <w:i w:val="0"/>
                <w:smallCaps w:val="0"/>
                <w:strike w:val="0"/>
                <w:color w:val="000000"/>
                <w:sz w:val="20"/>
                <w:szCs w:val="20"/>
                <w:u w:val="none"/>
                <w:shd w:fill="auto" w:val="clear"/>
                <w:vertAlign w:val="baseline"/>
                <w:rtl w:val="0"/>
              </w:rPr>
              <w:t xml:space="preserve">ioplasti</w:t>
            </w:r>
            <w:r w:rsidDel="00000000" w:rsidR="00000000" w:rsidRPr="00000000">
              <w:rPr>
                <w:rFonts w:ascii="Arial Narrow" w:cs="Arial Narrow" w:eastAsia="Arial Narrow" w:hAnsi="Arial Narrow"/>
                <w:sz w:val="20"/>
                <w:szCs w:val="20"/>
                <w:rtl w:val="0"/>
              </w:rPr>
              <w:t xml:space="preserve">c</w:t>
            </w:r>
            <w:r w:rsidDel="00000000" w:rsidR="00000000" w:rsidRPr="00000000">
              <w:rPr>
                <w:rFonts w:ascii="Arial Narrow" w:cs="Arial Narrow" w:eastAsia="Arial Narrow" w:hAnsi="Arial Narrow"/>
                <w:i w:val="0"/>
                <w:smallCaps w:val="0"/>
                <w:strike w:val="0"/>
                <w:color w:val="000000"/>
                <w:sz w:val="20"/>
                <w:szCs w:val="20"/>
                <w:u w:val="none"/>
                <w:shd w:fill="auto" w:val="clear"/>
                <w:vertAlign w:val="baseline"/>
                <w:rtl w:val="0"/>
              </w:rPr>
              <w:t xml:space="preserve">s</w:t>
            </w:r>
            <w:r w:rsidDel="00000000" w:rsidR="00000000" w:rsidRPr="00000000">
              <w:rPr>
                <w:rtl w:val="0"/>
              </w:rPr>
            </w:r>
          </w:p>
          <w:p w:rsidR="00000000" w:rsidDel="00000000" w:rsidP="00000000" w:rsidRDefault="00000000" w:rsidRPr="00000000" w14:paraId="000000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2" w:right="0" w:hanging="14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Internet </w:t>
            </w:r>
          </w:p>
          <w:p w:rsidR="00000000" w:rsidDel="00000000" w:rsidP="00000000" w:rsidRDefault="00000000" w:rsidRPr="00000000" w14:paraId="0000005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608" w:right="0" w:hanging="284"/>
              <w:jc w:val="left"/>
              <w:rPr>
                <w:rFonts w:ascii="Arial Narrow" w:cs="Arial Narrow" w:eastAsia="Arial Narrow" w:hAnsi="Arial Narrow"/>
                <w:b w:val="0"/>
                <w:i w:val="1"/>
                <w:smallCaps w:val="0"/>
                <w:strike w:val="0"/>
                <w:color w:val="000000"/>
                <w:sz w:val="18"/>
                <w:szCs w:val="18"/>
                <w:u w:val="none"/>
                <w:shd w:fill="auto" w:val="clear"/>
                <w:vertAlign w:val="baseline"/>
              </w:rPr>
            </w:pPr>
            <w:hyperlink r:id="rId12">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Accros au plastique</w:t>
              </w:r>
            </w:hyperlink>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hyperlink r:id="rId13">
              <w:r w:rsidDel="00000000" w:rsidR="00000000" w:rsidRPr="00000000">
                <w:rPr>
                  <w:rFonts w:ascii="Arial Narrow" w:cs="Arial Narrow" w:eastAsia="Arial Narrow" w:hAnsi="Arial Narrow"/>
                  <w:b w:val="0"/>
                  <w:i w:val="1"/>
                  <w:smallCaps w:val="0"/>
                  <w:strike w:val="0"/>
                  <w:color w:val="0000ff"/>
                  <w:sz w:val="18"/>
                  <w:szCs w:val="18"/>
                  <w:u w:val="single"/>
                  <w:shd w:fill="auto" w:val="clear"/>
                  <w:vertAlign w:val="baseline"/>
                  <w:rtl w:val="0"/>
                </w:rPr>
                <w:t xml:space="preserve">https://plus.lapresse.ca/screens/1ea2e0ef-3ada-49f0-bd66-7c40cae394eb__7C___0.html</w:t>
              </w:r>
            </w:hyperlink>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5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608" w:right="0" w:hanging="284"/>
              <w:jc w:val="left"/>
              <w:rPr>
                <w:rFonts w:ascii="Arial Narrow" w:cs="Arial Narrow" w:eastAsia="Arial Narrow" w:hAnsi="Arial Narrow"/>
                <w:b w:val="0"/>
                <w:i w:val="1"/>
                <w:smallCaps w:val="0"/>
                <w:strike w:val="0"/>
                <w:color w:val="000000"/>
                <w:sz w:val="18"/>
                <w:szCs w:val="18"/>
                <w:u w:val="none"/>
                <w:shd w:fill="auto" w:val="clear"/>
                <w:vertAlign w:val="baseline"/>
              </w:rPr>
            </w:pPr>
            <w:hyperlink r:id="rId14">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Peut-on se passer des plastiques</w:t>
              </w:r>
            </w:hyperlink>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hyperlink r:id="rId15">
              <w:r w:rsidDel="00000000" w:rsidR="00000000" w:rsidRPr="00000000">
                <w:rPr>
                  <w:rFonts w:ascii="Arial Narrow" w:cs="Arial Narrow" w:eastAsia="Arial Narrow" w:hAnsi="Arial Narrow"/>
                  <w:b w:val="0"/>
                  <w:i w:val="1"/>
                  <w:smallCaps w:val="0"/>
                  <w:strike w:val="0"/>
                  <w:color w:val="0000ff"/>
                  <w:sz w:val="18"/>
                  <w:szCs w:val="18"/>
                  <w:u w:val="single"/>
                  <w:shd w:fill="auto" w:val="clear"/>
                  <w:vertAlign w:val="baseline"/>
                  <w:rtl w:val="0"/>
                </w:rPr>
                <w:t xml:space="preserve">https://synchronex.ca/nouvelles/peut-on-se-passer-des-plastiques-dans-lemballage%E2%80%89/</w:t>
              </w:r>
            </w:hyperlink>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5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608" w:right="0" w:hanging="284"/>
              <w:jc w:val="left"/>
              <w:rPr>
                <w:rFonts w:ascii="Arial Narrow" w:cs="Arial Narrow" w:eastAsia="Arial Narrow" w:hAnsi="Arial Narrow"/>
                <w:b w:val="0"/>
                <w:i w:val="1"/>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sz w:val="18"/>
                <w:szCs w:val="18"/>
                <w:rtl w:val="0"/>
              </w:rPr>
              <w:t xml:space="preserve">The 100% biodegradable packaging is coming soon </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w:t>
            </w:r>
            <w:hyperlink r:id="rId16">
              <w:r w:rsidDel="00000000" w:rsidR="00000000" w:rsidRPr="00000000">
                <w:rPr>
                  <w:rFonts w:ascii="Arial Narrow" w:cs="Arial Narrow" w:eastAsia="Arial Narrow" w:hAnsi="Arial Narrow"/>
                  <w:i w:val="1"/>
                  <w:color w:val="1155cc"/>
                  <w:sz w:val="18"/>
                  <w:szCs w:val="18"/>
                  <w:u w:val="single"/>
                  <w:rtl w:val="0"/>
                </w:rPr>
                <w:t xml:space="preserve">https://www.bpkpackaging.com/2018/09/05/the-100-biodegradable-packaging-is-coming-soon/</w:t>
              </w:r>
            </w:hyperlink>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5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608" w:right="0" w:hanging="284"/>
              <w:jc w:val="left"/>
              <w:rPr>
                <w:rFonts w:ascii="Arial Narrow" w:cs="Arial Narrow" w:eastAsia="Arial Narrow" w:hAnsi="Arial Narrow"/>
                <w:b w:val="0"/>
                <w:i w:val="1"/>
                <w:smallCaps w:val="0"/>
                <w:strike w:val="0"/>
                <w:color w:val="000000"/>
                <w:sz w:val="18"/>
                <w:szCs w:val="18"/>
                <w:u w:val="none"/>
                <w:shd w:fill="auto" w:val="clear"/>
                <w:vertAlign w:val="baseline"/>
              </w:rPr>
            </w:pPr>
            <w:hyperlink r:id="rId17">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4 innovations de l’industrie agroalimentaire  </w:t>
              </w:r>
            </w:hyperlink>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hyperlink r:id="rId18">
              <w:r w:rsidDel="00000000" w:rsidR="00000000" w:rsidRPr="00000000">
                <w:rPr>
                  <w:rFonts w:ascii="Arial Narrow" w:cs="Arial Narrow" w:eastAsia="Arial Narrow" w:hAnsi="Arial Narrow"/>
                  <w:b w:val="0"/>
                  <w:i w:val="1"/>
                  <w:smallCaps w:val="0"/>
                  <w:strike w:val="0"/>
                  <w:color w:val="0000ff"/>
                  <w:sz w:val="18"/>
                  <w:szCs w:val="18"/>
                  <w:u w:val="single"/>
                  <w:shd w:fill="auto" w:val="clear"/>
                  <w:vertAlign w:val="baseline"/>
                  <w:rtl w:val="0"/>
                </w:rPr>
                <w:t xml:space="preserve">https://www.cartoffset.com/4-innovations-de-lindustrie-agroalimentaire-pour-reduire-le-plastique-dans-nos-emballages/</w:t>
              </w:r>
            </w:hyperlink>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5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608" w:right="0" w:hanging="284"/>
              <w:jc w:val="left"/>
              <w:rPr>
                <w:rFonts w:ascii="Arial Narrow" w:cs="Arial Narrow" w:eastAsia="Arial Narrow" w:hAnsi="Arial Narrow"/>
                <w:b w:val="0"/>
                <w:i w:val="1"/>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sz w:val="18"/>
                <w:szCs w:val="18"/>
                <w:rtl w:val="0"/>
              </w:rPr>
              <w:t xml:space="preserve">Innovating</w:t>
            </w:r>
            <w:hyperlink r:id="rId19">
              <w:r w:rsidDel="00000000" w:rsidR="00000000" w:rsidRPr="00000000">
                <w:rPr>
                  <w:rFonts w:ascii="Arial Narrow" w:cs="Arial Narrow" w:eastAsia="Arial Narrow" w:hAnsi="Arial Narrow"/>
                  <w:sz w:val="18"/>
                  <w:szCs w:val="18"/>
                  <w:rtl w:val="0"/>
                </w:rPr>
                <w:t xml:space="preserve"> dairy packaging until the cows come home</w:t>
              </w:r>
            </w:hyperlink>
            <w:hyperlink r:id="rId20">
              <w:r w:rsidDel="00000000" w:rsidR="00000000" w:rsidRPr="00000000">
                <w:rPr>
                  <w:rFonts w:ascii="Arial Narrow" w:cs="Arial Narrow" w:eastAsia="Arial Narrow" w:hAnsi="Arial Narrow"/>
                  <w:b w:val="0"/>
                  <w:i w:val="1"/>
                  <w:smallCaps w:val="0"/>
                  <w:strike w:val="0"/>
                  <w:color w:val="0000ff"/>
                  <w:sz w:val="18"/>
                  <w:szCs w:val="18"/>
                  <w:u w:val="single"/>
                  <w:shd w:fill="auto" w:val="clear"/>
                  <w:vertAlign w:val="baseline"/>
                  <w:rtl w:val="0"/>
                </w:rPr>
                <w:t xml:space="preserve"> [</w:t>
              </w:r>
            </w:hyperlink>
            <w:hyperlink r:id="rId21">
              <w:r w:rsidDel="00000000" w:rsidR="00000000" w:rsidRPr="00000000">
                <w:rPr>
                  <w:rFonts w:ascii="Arial Narrow" w:cs="Arial Narrow" w:eastAsia="Arial Narrow" w:hAnsi="Arial Narrow"/>
                  <w:i w:val="1"/>
                  <w:color w:val="1155cc"/>
                  <w:sz w:val="18"/>
                  <w:szCs w:val="18"/>
                  <w:u w:val="single"/>
                  <w:rtl w:val="0"/>
                </w:rPr>
                <w:t xml:space="preserve">https://tctranscontinental.com/en-us/packaging/markets/cheese-dairy</w:t>
              </w:r>
            </w:hyperlink>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6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608" w:right="0" w:hanging="284"/>
              <w:jc w:val="left"/>
              <w:rPr>
                <w:rFonts w:ascii="Arial Narrow" w:cs="Arial Narrow" w:eastAsia="Arial Narrow" w:hAnsi="Arial Narrow"/>
                <w:b w:val="0"/>
                <w:i w:val="1"/>
                <w:smallCaps w:val="0"/>
                <w:strike w:val="0"/>
                <w:color w:val="000000"/>
                <w:sz w:val="18"/>
                <w:szCs w:val="18"/>
                <w:u w:val="none"/>
                <w:shd w:fill="auto" w:val="clear"/>
                <w:vertAlign w:val="baseline"/>
              </w:rPr>
            </w:pPr>
            <w:hyperlink r:id="rId22">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Bioplastique et plastique fossile</w:t>
              </w:r>
            </w:hyperlink>
            <w:r w:rsidDel="00000000" w:rsidR="00000000" w:rsidRPr="00000000">
              <w:rPr>
                <w:rFonts w:ascii="Arial Narrow" w:cs="Arial Narrow" w:eastAsia="Arial Narrow" w:hAnsi="Arial Narrow"/>
                <w:i w:val="1"/>
                <w:color w:val="222222"/>
                <w:sz w:val="18"/>
                <w:szCs w:val="18"/>
                <w:rtl w:val="0"/>
              </w:rPr>
              <w:t xml:space="preserve"> </w:t>
            </w:r>
            <w:r w:rsidDel="00000000" w:rsidR="00000000" w:rsidRPr="00000000">
              <w:rPr>
                <w:rFonts w:ascii="Arial Narrow" w:cs="Arial Narrow" w:eastAsia="Arial Narrow" w:hAnsi="Arial Narrow"/>
                <w:b w:val="0"/>
                <w:i w:val="1"/>
                <w:smallCaps w:val="0"/>
                <w:strike w:val="0"/>
                <w:color w:val="222222"/>
                <w:sz w:val="18"/>
                <w:szCs w:val="18"/>
                <w:u w:val="none"/>
                <w:shd w:fill="auto" w:val="clear"/>
                <w:vertAlign w:val="baseline"/>
                <w:rtl w:val="0"/>
              </w:rPr>
              <w:t xml:space="preserve">[</w:t>
            </w:r>
            <w:hyperlink r:id="rId23">
              <w:r w:rsidDel="00000000" w:rsidR="00000000" w:rsidRPr="00000000">
                <w:rPr>
                  <w:rFonts w:ascii="Arial Narrow" w:cs="Arial Narrow" w:eastAsia="Arial Narrow" w:hAnsi="Arial Narrow"/>
                  <w:b w:val="0"/>
                  <w:i w:val="1"/>
                  <w:smallCaps w:val="0"/>
                  <w:strike w:val="0"/>
                  <w:color w:val="0000ff"/>
                  <w:sz w:val="18"/>
                  <w:szCs w:val="18"/>
                  <w:u w:val="single"/>
                  <w:shd w:fill="auto" w:val="clear"/>
                  <w:vertAlign w:val="baseline"/>
                  <w:rtl w:val="0"/>
                </w:rPr>
                <w:t xml:space="preserve">https://fliphtml5.com/mjnth/edzm/basic</w:t>
              </w:r>
            </w:hyperlink>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6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608" w:right="0" w:hanging="284"/>
              <w:jc w:val="left"/>
              <w:rPr>
                <w:rFonts w:ascii="Arial Narrow" w:cs="Arial Narrow" w:eastAsia="Arial Narrow" w:hAnsi="Arial Narrow"/>
                <w:b w:val="0"/>
                <w:i w:val="1"/>
                <w:smallCaps w:val="0"/>
                <w:strike w:val="0"/>
                <w:color w:val="000000"/>
                <w:sz w:val="18"/>
                <w:szCs w:val="18"/>
                <w:u w:val="none"/>
                <w:shd w:fill="auto" w:val="clear"/>
                <w:vertAlign w:val="baseline"/>
              </w:rPr>
            </w:pPr>
            <w:hyperlink r:id="rId24">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Les résidus de filtration </w:t>
              </w:r>
            </w:hyperlink>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w:t>
            </w:r>
            <w:hyperlink r:id="rId25">
              <w:r w:rsidDel="00000000" w:rsidR="00000000" w:rsidRPr="00000000">
                <w:rPr>
                  <w:rFonts w:ascii="Arial Narrow" w:cs="Arial Narrow" w:eastAsia="Arial Narrow" w:hAnsi="Arial Narrow"/>
                  <w:b w:val="0"/>
                  <w:i w:val="1"/>
                  <w:smallCaps w:val="0"/>
                  <w:strike w:val="0"/>
                  <w:color w:val="0000ff"/>
                  <w:sz w:val="18"/>
                  <w:szCs w:val="18"/>
                  <w:u w:val="single"/>
                  <w:shd w:fill="auto" w:val="clear"/>
                  <w:vertAlign w:val="baseline"/>
                  <w:rtl w:val="0"/>
                </w:rPr>
                <w:t xml:space="preserve">https://www.laterre.ca/du-secteur/formation/les-residus-de-filtration-du-lait-valorises</w:t>
              </w:r>
            </w:hyperlink>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6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608" w:right="0" w:hanging="284"/>
              <w:jc w:val="left"/>
              <w:rPr>
                <w:rFonts w:ascii="Arial Narrow" w:cs="Arial Narrow" w:eastAsia="Arial Narrow" w:hAnsi="Arial Narrow"/>
                <w:b w:val="0"/>
                <w:i w:val="1"/>
                <w:smallCaps w:val="0"/>
                <w:strike w:val="0"/>
                <w:color w:val="000000"/>
                <w:sz w:val="18"/>
                <w:szCs w:val="18"/>
                <w:u w:val="none"/>
                <w:shd w:fill="auto" w:val="clear"/>
                <w:vertAlign w:val="baseline"/>
              </w:rPr>
            </w:pPr>
            <w:hyperlink r:id="rId26">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Bioplastique Lactips</w:t>
              </w:r>
            </w:hyperlink>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hyperlink r:id="rId27">
              <w:r w:rsidDel="00000000" w:rsidR="00000000" w:rsidRPr="00000000">
                <w:rPr>
                  <w:rFonts w:ascii="Arial Narrow" w:cs="Arial Narrow" w:eastAsia="Arial Narrow" w:hAnsi="Arial Narrow"/>
                  <w:b w:val="0"/>
                  <w:i w:val="1"/>
                  <w:smallCaps w:val="0"/>
                  <w:strike w:val="0"/>
                  <w:color w:val="0000ff"/>
                  <w:sz w:val="18"/>
                  <w:szCs w:val="18"/>
                  <w:u w:val="single"/>
                  <w:shd w:fill="auto" w:val="clear"/>
                  <w:vertAlign w:val="baseline"/>
                  <w:rtl w:val="0"/>
                </w:rPr>
                <w:t xml:space="preserve">https://www.agro-media.fr/tag/bioplastique</w:t>
              </w:r>
            </w:hyperlink>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6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608" w:right="0" w:hanging="284"/>
              <w:jc w:val="left"/>
              <w:rPr>
                <w:rFonts w:ascii="Arial Narrow" w:cs="Arial Narrow" w:eastAsia="Arial Narrow" w:hAnsi="Arial Narrow"/>
                <w:b w:val="0"/>
                <w:i w:val="1"/>
                <w:smallCaps w:val="0"/>
                <w:strike w:val="0"/>
                <w:color w:val="000000"/>
                <w:sz w:val="18"/>
                <w:szCs w:val="18"/>
                <w:u w:val="none"/>
                <w:shd w:fill="auto" w:val="clear"/>
                <w:vertAlign w:val="baseline"/>
              </w:rPr>
            </w:pPr>
            <w:hyperlink r:id="rId28">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Un plastique compostable fait de déchets </w:t>
              </w:r>
            </w:hyperlink>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w:t>
            </w:r>
            <w:hyperlink r:id="rId29">
              <w:r w:rsidDel="00000000" w:rsidR="00000000" w:rsidRPr="00000000">
                <w:rPr>
                  <w:rFonts w:ascii="Arial Narrow" w:cs="Arial Narrow" w:eastAsia="Arial Narrow" w:hAnsi="Arial Narrow"/>
                  <w:b w:val="0"/>
                  <w:i w:val="1"/>
                  <w:smallCaps w:val="0"/>
                  <w:strike w:val="0"/>
                  <w:color w:val="0000ff"/>
                  <w:sz w:val="18"/>
                  <w:szCs w:val="18"/>
                  <w:u w:val="single"/>
                  <w:shd w:fill="auto" w:val="clear"/>
                  <w:vertAlign w:val="baseline"/>
                  <w:rtl w:val="0"/>
                </w:rPr>
                <w:t xml:space="preserve">https://novae.ca/un-plastique-compostable-fait-de-dechets/</w:t>
              </w:r>
            </w:hyperlink>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6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608" w:right="0" w:hanging="284"/>
              <w:jc w:val="left"/>
              <w:rPr>
                <w:rFonts w:ascii="Arial Narrow" w:cs="Arial Narrow" w:eastAsia="Arial Narrow" w:hAnsi="Arial Narrow"/>
                <w:b w:val="0"/>
                <w:i w:val="1"/>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color w:val="000000"/>
                <w:sz w:val="18"/>
                <w:szCs w:val="18"/>
                <w:u w:val="none"/>
                <w:rtl w:val="0"/>
              </w:rPr>
              <w:t xml:space="preserve">Milk-based plastics plastics to reduce environmental damage</w:t>
            </w:r>
          </w:p>
          <w:p w:rsidR="00000000" w:rsidDel="00000000" w:rsidP="00000000" w:rsidRDefault="00000000" w:rsidRPr="00000000" w14:paraId="0000006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608" w:right="0" w:hanging="284"/>
              <w:jc w:val="left"/>
              <w:rPr>
                <w:rFonts w:ascii="Arial Narrow" w:cs="Arial Narrow" w:eastAsia="Arial Narrow" w:hAnsi="Arial Narrow"/>
                <w:b w:val="0"/>
                <w:i w:val="1"/>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w:t>
            </w:r>
            <w:hyperlink r:id="rId30">
              <w:r w:rsidDel="00000000" w:rsidR="00000000" w:rsidRPr="00000000">
                <w:rPr>
                  <w:rFonts w:ascii="Arial Narrow" w:cs="Arial Narrow" w:eastAsia="Arial Narrow" w:hAnsi="Arial Narrow"/>
                  <w:i w:val="1"/>
                  <w:color w:val="1155cc"/>
                  <w:sz w:val="18"/>
                  <w:szCs w:val="18"/>
                  <w:u w:val="single"/>
                  <w:rtl w:val="0"/>
                </w:rPr>
                <w:t xml:space="preserve">https://cordis.europa.eu/article/id/254165-milkbased-plastics-plastics-to-reduce-environmental-damage</w:t>
              </w:r>
            </w:hyperlink>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6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608" w:right="0" w:hanging="284"/>
              <w:jc w:val="left"/>
              <w:rPr>
                <w:rFonts w:ascii="Arial Narrow" w:cs="Arial Narrow" w:eastAsia="Arial Narrow" w:hAnsi="Arial Narrow"/>
                <w:b w:val="0"/>
                <w:i w:val="1"/>
                <w:smallCaps w:val="0"/>
                <w:strike w:val="0"/>
                <w:color w:val="000000"/>
                <w:sz w:val="18"/>
                <w:szCs w:val="18"/>
                <w:u w:val="none"/>
                <w:shd w:fill="auto" w:val="clear"/>
                <w:vertAlign w:val="baseline"/>
              </w:rPr>
            </w:pPr>
            <w:hyperlink r:id="rId31">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Du bioplastique made in Québec</w:t>
              </w:r>
            </w:hyperlink>
            <w:r w:rsidDel="00000000" w:rsidR="00000000" w:rsidRPr="00000000">
              <w:rPr>
                <w:rFonts w:ascii="Arial Narrow" w:cs="Arial Narrow" w:eastAsia="Arial Narrow" w:hAnsi="Arial Narrow"/>
                <w:i w:val="1"/>
                <w:sz w:val="18"/>
                <w:szCs w:val="18"/>
                <w:rtl w:val="0"/>
              </w:rPr>
              <w:t xml:space="preserve"> </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w:t>
            </w:r>
            <w:hyperlink r:id="rId32">
              <w:r w:rsidDel="00000000" w:rsidR="00000000" w:rsidRPr="00000000">
                <w:rPr>
                  <w:rFonts w:ascii="Arial Narrow" w:cs="Arial Narrow" w:eastAsia="Arial Narrow" w:hAnsi="Arial Narrow"/>
                  <w:b w:val="0"/>
                  <w:i w:val="1"/>
                  <w:smallCaps w:val="0"/>
                  <w:strike w:val="0"/>
                  <w:color w:val="0000ff"/>
                  <w:sz w:val="18"/>
                  <w:szCs w:val="18"/>
                  <w:u w:val="single"/>
                  <w:shd w:fill="auto" w:val="clear"/>
                  <w:vertAlign w:val="baseline"/>
                  <w:rtl w:val="0"/>
                </w:rPr>
                <w:t xml:space="preserve">https://unpointcinq.ca/economie/bioplastique-compostable-quebec/</w:t>
              </w:r>
            </w:hyperlink>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6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608" w:right="0" w:hanging="284"/>
              <w:jc w:val="left"/>
              <w:rPr>
                <w:rFonts w:ascii="Arial Narrow" w:cs="Arial Narrow" w:eastAsia="Arial Narrow" w:hAnsi="Arial Narrow"/>
                <w:b w:val="0"/>
                <w:i w:val="1"/>
                <w:smallCaps w:val="0"/>
                <w:strike w:val="0"/>
                <w:color w:val="000000"/>
                <w:sz w:val="18"/>
                <w:szCs w:val="18"/>
                <w:u w:val="none"/>
                <w:shd w:fill="auto" w:val="clear"/>
                <w:vertAlign w:val="baseline"/>
              </w:rPr>
            </w:pPr>
            <w:hyperlink r:id="rId33">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Les bioplastiques biodégradables</w:t>
              </w:r>
            </w:hyperlink>
            <w:r w:rsidDel="00000000" w:rsidR="00000000" w:rsidRPr="00000000">
              <w:rPr>
                <w:rFonts w:ascii="Arial Narrow" w:cs="Arial Narrow" w:eastAsia="Arial Narrow" w:hAnsi="Arial Narrow"/>
                <w:i w:val="1"/>
                <w:sz w:val="18"/>
                <w:szCs w:val="18"/>
                <w:rtl w:val="0"/>
              </w:rPr>
              <w:t xml:space="preserve"> </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w:t>
            </w:r>
            <w:hyperlink r:id="rId34">
              <w:r w:rsidDel="00000000" w:rsidR="00000000" w:rsidRPr="00000000">
                <w:rPr>
                  <w:rFonts w:ascii="Arial Narrow" w:cs="Arial Narrow" w:eastAsia="Arial Narrow" w:hAnsi="Arial Narrow"/>
                  <w:b w:val="0"/>
                  <w:i w:val="1"/>
                  <w:smallCaps w:val="0"/>
                  <w:strike w:val="0"/>
                  <w:color w:val="0000ff"/>
                  <w:sz w:val="18"/>
                  <w:szCs w:val="18"/>
                  <w:u w:val="single"/>
                  <w:shd w:fill="auto" w:val="clear"/>
                  <w:vertAlign w:val="baseline"/>
                  <w:rtl w:val="0"/>
                </w:rPr>
                <w:t xml:space="preserve">https://www.emballagesmagazine.com/mediatheque/2/9/0/000035092.pdf</w:t>
              </w:r>
            </w:hyperlink>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6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608" w:right="0" w:hanging="284"/>
              <w:jc w:val="left"/>
              <w:rPr>
                <w:rFonts w:ascii="Arial Narrow" w:cs="Arial Narrow" w:eastAsia="Arial Narrow" w:hAnsi="Arial Narrow"/>
                <w:b w:val="0"/>
                <w:i w:val="1"/>
                <w:smallCaps w:val="0"/>
                <w:strike w:val="0"/>
                <w:color w:val="000000"/>
                <w:sz w:val="18"/>
                <w:szCs w:val="18"/>
                <w:u w:val="none"/>
                <w:shd w:fill="auto" w:val="clear"/>
                <w:vertAlign w:val="baseline"/>
              </w:rPr>
            </w:pPr>
            <w:hyperlink r:id="rId35">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Remplacer les agents de conservation chimiques par un biofilm fonctionnel aux propriétés antimicrobiennes, antioxydantes et bioréactives. </w:t>
              </w:r>
            </w:hyperlink>
            <w:r w:rsidDel="00000000" w:rsidR="00000000" w:rsidRPr="00000000">
              <w:rPr>
                <w:rFonts w:ascii="Arial Narrow" w:cs="Arial Narrow" w:eastAsia="Arial Narrow" w:hAnsi="Arial Narrow"/>
                <w:b w:val="0"/>
                <w:i w:val="0"/>
                <w:smallCaps w:val="0"/>
                <w:strike w:val="0"/>
                <w:color w:val="58595b"/>
                <w:sz w:val="18"/>
                <w:szCs w:val="18"/>
                <w:u w:val="none"/>
                <w:shd w:fill="auto" w:val="clear"/>
                <w:vertAlign w:val="baseline"/>
                <w:rtl w:val="0"/>
              </w:rPr>
              <w:t xml:space="preserve">[</w:t>
            </w:r>
            <w:hyperlink r:id="rId36">
              <w:r w:rsidDel="00000000" w:rsidR="00000000" w:rsidRPr="00000000">
                <w:rPr>
                  <w:rFonts w:ascii="Arial Narrow" w:cs="Arial Narrow" w:eastAsia="Arial Narrow" w:hAnsi="Arial Narrow"/>
                  <w:b w:val="0"/>
                  <w:i w:val="1"/>
                  <w:smallCaps w:val="0"/>
                  <w:strike w:val="0"/>
                  <w:color w:val="0000ff"/>
                  <w:sz w:val="18"/>
                  <w:szCs w:val="18"/>
                  <w:u w:val="single"/>
                  <w:shd w:fill="auto" w:val="clear"/>
                  <w:vertAlign w:val="baseline"/>
                  <w:rtl w:val="0"/>
                </w:rPr>
                <w:t xml:space="preserve">https://www.cbc.ca/news/canada/nova-scotia/cape-breton-researchers-looking-into-plastic-that-kills-covid-19-1.5633150</w:t>
              </w:r>
            </w:hyperlink>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6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608" w:right="0" w:hanging="284"/>
              <w:jc w:val="left"/>
              <w:rPr>
                <w:rFonts w:ascii="Arial Narrow" w:cs="Arial Narrow" w:eastAsia="Arial Narrow" w:hAnsi="Arial Narrow"/>
                <w:b w:val="0"/>
                <w:i w:val="1"/>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sz w:val="18"/>
                <w:szCs w:val="18"/>
                <w:rtl w:val="0"/>
              </w:rPr>
              <w:t xml:space="preserve">In search of a natural solution against spoilage bacteria and pathogens in poultry and frozen products </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w:t>
            </w:r>
            <w:hyperlink r:id="rId37">
              <w:r w:rsidDel="00000000" w:rsidR="00000000" w:rsidRPr="00000000">
                <w:rPr>
                  <w:rFonts w:ascii="Arial Narrow" w:cs="Arial Narrow" w:eastAsia="Arial Narrow" w:hAnsi="Arial Narrow"/>
                  <w:color w:val="1155cc"/>
                  <w:sz w:val="18"/>
                  <w:szCs w:val="18"/>
                  <w:u w:val="single"/>
                  <w:rtl w:val="0"/>
                </w:rPr>
                <w:t xml:space="preserve">https://canadianfoodinnovators.ca/project/in-search-of-a-natural-solution-against-spoilage-bacteria-and-pathogens-in-poultry-and-frozen-vegetable-products</w:t>
              </w:r>
            </w:hyperlink>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53" w:right="0" w:firstLine="0"/>
              <w:jc w:val="left"/>
              <w:rPr>
                <w:rFonts w:ascii="Arial Narrow" w:cs="Arial Narrow" w:eastAsia="Arial Narrow" w:hAnsi="Arial Narrow"/>
                <w:sz w:val="18"/>
                <w:szCs w:val="18"/>
              </w:rPr>
            </w:pPr>
            <w:r w:rsidDel="00000000" w:rsidR="00000000" w:rsidRPr="00000000">
              <w:rPr>
                <w:rtl w:val="0"/>
              </w:rPr>
            </w:r>
          </w:p>
        </w:tc>
      </w:tr>
    </w:tbl>
    <w:p w:rsidR="00000000" w:rsidDel="00000000" w:rsidP="00000000" w:rsidRDefault="00000000" w:rsidRPr="00000000" w14:paraId="0000006D">
      <w:pPr>
        <w:rPr/>
      </w:pPr>
      <w:r w:rsidDel="00000000" w:rsidR="00000000" w:rsidRPr="00000000">
        <w:rPr>
          <w:rtl w:val="0"/>
        </w:rPr>
      </w:r>
    </w:p>
    <w:sectPr>
      <w:pgSz w:h="15840" w:w="12240" w:orient="portrait"/>
      <w:pgMar w:bottom="1440" w:top="1418"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85" w:hanging="360"/>
      </w:pPr>
      <w:rPr>
        <w:rFonts w:ascii="Calibri" w:cs="Calibri" w:eastAsia="Calibri" w:hAnsi="Calibri"/>
      </w:rPr>
    </w:lvl>
    <w:lvl w:ilvl="1">
      <w:start w:val="1"/>
      <w:numFmt w:val="bullet"/>
      <w:lvlText w:val="o"/>
      <w:lvlJc w:val="left"/>
      <w:pPr>
        <w:ind w:left="2148" w:hanging="360"/>
      </w:pPr>
      <w:rPr>
        <w:rFonts w:ascii="Courier New" w:cs="Courier New" w:eastAsia="Courier New" w:hAnsi="Courier New"/>
      </w:rPr>
    </w:lvl>
    <w:lvl w:ilvl="2">
      <w:start w:val="1"/>
      <w:numFmt w:val="bullet"/>
      <w:lvlText w:val="▪"/>
      <w:lvlJc w:val="left"/>
      <w:pPr>
        <w:ind w:left="2868" w:hanging="360"/>
      </w:pPr>
      <w:rPr>
        <w:rFonts w:ascii="Noto Sans Symbols" w:cs="Noto Sans Symbols" w:eastAsia="Noto Sans Symbols" w:hAnsi="Noto Sans Symbols"/>
      </w:rPr>
    </w:lvl>
    <w:lvl w:ilvl="3">
      <w:start w:val="1"/>
      <w:numFmt w:val="bullet"/>
      <w:lvlText w:val="●"/>
      <w:lvlJc w:val="left"/>
      <w:pPr>
        <w:ind w:left="3588" w:hanging="360"/>
      </w:pPr>
      <w:rPr>
        <w:rFonts w:ascii="Noto Sans Symbols" w:cs="Noto Sans Symbols" w:eastAsia="Noto Sans Symbols" w:hAnsi="Noto Sans Symbols"/>
      </w:rPr>
    </w:lvl>
    <w:lvl w:ilvl="4">
      <w:start w:val="1"/>
      <w:numFmt w:val="bullet"/>
      <w:lvlText w:val="o"/>
      <w:lvlJc w:val="left"/>
      <w:pPr>
        <w:ind w:left="4308" w:hanging="360"/>
      </w:pPr>
      <w:rPr>
        <w:rFonts w:ascii="Courier New" w:cs="Courier New" w:eastAsia="Courier New" w:hAnsi="Courier New"/>
      </w:rPr>
    </w:lvl>
    <w:lvl w:ilvl="5">
      <w:start w:val="1"/>
      <w:numFmt w:val="bullet"/>
      <w:lvlText w:val="▪"/>
      <w:lvlJc w:val="left"/>
      <w:pPr>
        <w:ind w:left="5028" w:hanging="360"/>
      </w:pPr>
      <w:rPr>
        <w:rFonts w:ascii="Noto Sans Symbols" w:cs="Noto Sans Symbols" w:eastAsia="Noto Sans Symbols" w:hAnsi="Noto Sans Symbols"/>
      </w:rPr>
    </w:lvl>
    <w:lvl w:ilvl="6">
      <w:start w:val="1"/>
      <w:numFmt w:val="bullet"/>
      <w:lvlText w:val="●"/>
      <w:lvlJc w:val="left"/>
      <w:pPr>
        <w:ind w:left="5748" w:hanging="360"/>
      </w:pPr>
      <w:rPr>
        <w:rFonts w:ascii="Noto Sans Symbols" w:cs="Noto Sans Symbols" w:eastAsia="Noto Sans Symbols" w:hAnsi="Noto Sans Symbols"/>
      </w:rPr>
    </w:lvl>
    <w:lvl w:ilvl="7">
      <w:start w:val="1"/>
      <w:numFmt w:val="bullet"/>
      <w:lvlText w:val="o"/>
      <w:lvlJc w:val="left"/>
      <w:pPr>
        <w:ind w:left="6468" w:hanging="360"/>
      </w:pPr>
      <w:rPr>
        <w:rFonts w:ascii="Courier New" w:cs="Courier New" w:eastAsia="Courier New" w:hAnsi="Courier New"/>
      </w:rPr>
    </w:lvl>
    <w:lvl w:ilvl="8">
      <w:start w:val="1"/>
      <w:numFmt w:val="bullet"/>
      <w:lvlText w:val="▪"/>
      <w:lvlJc w:val="left"/>
      <w:pPr>
        <w:ind w:left="7188"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76" w:hanging="360"/>
      </w:pPr>
      <w:rPr>
        <w:rFonts w:ascii="Calibri" w:cs="Calibri" w:eastAsia="Calibri" w:hAnsi="Calibri"/>
      </w:rPr>
    </w:lvl>
    <w:lvl w:ilvl="1">
      <w:start w:val="1"/>
      <w:numFmt w:val="bullet"/>
      <w:lvlText w:val="o"/>
      <w:lvlJc w:val="left"/>
      <w:pPr>
        <w:ind w:left="2196" w:hanging="360"/>
      </w:pPr>
      <w:rPr>
        <w:rFonts w:ascii="Courier New" w:cs="Courier New" w:eastAsia="Courier New" w:hAnsi="Courier New"/>
      </w:rPr>
    </w:lvl>
    <w:lvl w:ilvl="2">
      <w:start w:val="1"/>
      <w:numFmt w:val="bullet"/>
      <w:lvlText w:val="▪"/>
      <w:lvlJc w:val="left"/>
      <w:pPr>
        <w:ind w:left="2916" w:hanging="360"/>
      </w:pPr>
      <w:rPr>
        <w:rFonts w:ascii="Noto Sans Symbols" w:cs="Noto Sans Symbols" w:eastAsia="Noto Sans Symbols" w:hAnsi="Noto Sans Symbols"/>
      </w:rPr>
    </w:lvl>
    <w:lvl w:ilvl="3">
      <w:start w:val="1"/>
      <w:numFmt w:val="bullet"/>
      <w:lvlText w:val="●"/>
      <w:lvlJc w:val="left"/>
      <w:pPr>
        <w:ind w:left="3636" w:hanging="360"/>
      </w:pPr>
      <w:rPr>
        <w:rFonts w:ascii="Noto Sans Symbols" w:cs="Noto Sans Symbols" w:eastAsia="Noto Sans Symbols" w:hAnsi="Noto Sans Symbols"/>
      </w:rPr>
    </w:lvl>
    <w:lvl w:ilvl="4">
      <w:start w:val="1"/>
      <w:numFmt w:val="bullet"/>
      <w:lvlText w:val="o"/>
      <w:lvlJc w:val="left"/>
      <w:pPr>
        <w:ind w:left="4356" w:hanging="360"/>
      </w:pPr>
      <w:rPr>
        <w:rFonts w:ascii="Courier New" w:cs="Courier New" w:eastAsia="Courier New" w:hAnsi="Courier New"/>
      </w:rPr>
    </w:lvl>
    <w:lvl w:ilvl="5">
      <w:start w:val="1"/>
      <w:numFmt w:val="bullet"/>
      <w:lvlText w:val="▪"/>
      <w:lvlJc w:val="left"/>
      <w:pPr>
        <w:ind w:left="5076" w:hanging="360"/>
      </w:pPr>
      <w:rPr>
        <w:rFonts w:ascii="Noto Sans Symbols" w:cs="Noto Sans Symbols" w:eastAsia="Noto Sans Symbols" w:hAnsi="Noto Sans Symbols"/>
      </w:rPr>
    </w:lvl>
    <w:lvl w:ilvl="6">
      <w:start w:val="1"/>
      <w:numFmt w:val="bullet"/>
      <w:lvlText w:val="●"/>
      <w:lvlJc w:val="left"/>
      <w:pPr>
        <w:ind w:left="5796" w:hanging="360"/>
      </w:pPr>
      <w:rPr>
        <w:rFonts w:ascii="Noto Sans Symbols" w:cs="Noto Sans Symbols" w:eastAsia="Noto Sans Symbols" w:hAnsi="Noto Sans Symbols"/>
      </w:rPr>
    </w:lvl>
    <w:lvl w:ilvl="7">
      <w:start w:val="1"/>
      <w:numFmt w:val="bullet"/>
      <w:lvlText w:val="o"/>
      <w:lvlJc w:val="left"/>
      <w:pPr>
        <w:ind w:left="6516" w:hanging="360"/>
      </w:pPr>
      <w:rPr>
        <w:rFonts w:ascii="Courier New" w:cs="Courier New" w:eastAsia="Courier New" w:hAnsi="Courier New"/>
      </w:rPr>
    </w:lvl>
    <w:lvl w:ilvl="8">
      <w:start w:val="1"/>
      <w:numFmt w:val="bullet"/>
      <w:lvlText w:val="▪"/>
      <w:lvlJc w:val="left"/>
      <w:pPr>
        <w:ind w:left="7236"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Calibri" w:cs="Calibri" w:eastAsia="Calibri" w:hAnsi="Calibri"/>
      </w:rPr>
    </w:lvl>
    <w:lvl w:ilvl="1">
      <w:start w:val="1"/>
      <w:numFmt w:val="bullet"/>
      <w:lvlText w:val="o"/>
      <w:lvlJc w:val="left"/>
      <w:pPr>
        <w:ind w:left="1723" w:hanging="360"/>
      </w:pPr>
      <w:rPr>
        <w:rFonts w:ascii="Courier New" w:cs="Courier New" w:eastAsia="Courier New" w:hAnsi="Courier New"/>
      </w:rPr>
    </w:lvl>
    <w:lvl w:ilvl="2">
      <w:start w:val="1"/>
      <w:numFmt w:val="bullet"/>
      <w:lvlText w:val="▪"/>
      <w:lvlJc w:val="left"/>
      <w:pPr>
        <w:ind w:left="2443" w:hanging="360"/>
      </w:pPr>
      <w:rPr>
        <w:rFonts w:ascii="Noto Sans Symbols" w:cs="Noto Sans Symbols" w:eastAsia="Noto Sans Symbols" w:hAnsi="Noto Sans Symbols"/>
      </w:rPr>
    </w:lvl>
    <w:lvl w:ilvl="3">
      <w:start w:val="1"/>
      <w:numFmt w:val="bullet"/>
      <w:lvlText w:val="●"/>
      <w:lvlJc w:val="left"/>
      <w:pPr>
        <w:ind w:left="3163" w:hanging="360"/>
      </w:pPr>
      <w:rPr>
        <w:rFonts w:ascii="Noto Sans Symbols" w:cs="Noto Sans Symbols" w:eastAsia="Noto Sans Symbols" w:hAnsi="Noto Sans Symbols"/>
      </w:rPr>
    </w:lvl>
    <w:lvl w:ilvl="4">
      <w:start w:val="1"/>
      <w:numFmt w:val="bullet"/>
      <w:lvlText w:val="o"/>
      <w:lvlJc w:val="left"/>
      <w:pPr>
        <w:ind w:left="3883" w:hanging="360"/>
      </w:pPr>
      <w:rPr>
        <w:rFonts w:ascii="Courier New" w:cs="Courier New" w:eastAsia="Courier New" w:hAnsi="Courier New"/>
      </w:rPr>
    </w:lvl>
    <w:lvl w:ilvl="5">
      <w:start w:val="1"/>
      <w:numFmt w:val="bullet"/>
      <w:lvlText w:val="▪"/>
      <w:lvlJc w:val="left"/>
      <w:pPr>
        <w:ind w:left="4603" w:hanging="360"/>
      </w:pPr>
      <w:rPr>
        <w:rFonts w:ascii="Noto Sans Symbols" w:cs="Noto Sans Symbols" w:eastAsia="Noto Sans Symbols" w:hAnsi="Noto Sans Symbols"/>
      </w:rPr>
    </w:lvl>
    <w:lvl w:ilvl="6">
      <w:start w:val="1"/>
      <w:numFmt w:val="bullet"/>
      <w:lvlText w:val="●"/>
      <w:lvlJc w:val="left"/>
      <w:pPr>
        <w:ind w:left="5323" w:hanging="360"/>
      </w:pPr>
      <w:rPr>
        <w:rFonts w:ascii="Noto Sans Symbols" w:cs="Noto Sans Symbols" w:eastAsia="Noto Sans Symbols" w:hAnsi="Noto Sans Symbols"/>
      </w:rPr>
    </w:lvl>
    <w:lvl w:ilvl="7">
      <w:start w:val="1"/>
      <w:numFmt w:val="bullet"/>
      <w:lvlText w:val="o"/>
      <w:lvlJc w:val="left"/>
      <w:pPr>
        <w:ind w:left="6043" w:hanging="360"/>
      </w:pPr>
      <w:rPr>
        <w:rFonts w:ascii="Courier New" w:cs="Courier New" w:eastAsia="Courier New" w:hAnsi="Courier New"/>
      </w:rPr>
    </w:lvl>
    <w:lvl w:ilvl="8">
      <w:start w:val="1"/>
      <w:numFmt w:val="bullet"/>
      <w:lvlText w:val="▪"/>
      <w:lvlJc w:val="left"/>
      <w:pPr>
        <w:ind w:left="6763" w:hanging="360"/>
      </w:pPr>
      <w:rPr>
        <w:rFonts w:ascii="Noto Sans Symbols" w:cs="Noto Sans Symbols" w:eastAsia="Noto Sans Symbols" w:hAnsi="Noto Sans Symbols"/>
      </w:rPr>
    </w:lvl>
  </w:abstractNum>
  <w:abstractNum w:abstractNumId="5">
    <w:lvl w:ilvl="0">
      <w:start w:val="1"/>
      <w:numFmt w:val="bullet"/>
      <w:lvlText w:val="o"/>
      <w:lvlJc w:val="left"/>
      <w:pPr>
        <w:ind w:left="1272" w:hanging="360"/>
      </w:pPr>
      <w:rPr>
        <w:rFonts w:ascii="Courier New" w:cs="Courier New" w:eastAsia="Courier New" w:hAnsi="Courier New"/>
      </w:rPr>
    </w:lvl>
    <w:lvl w:ilvl="1">
      <w:start w:val="1"/>
      <w:numFmt w:val="bullet"/>
      <w:lvlText w:val="o"/>
      <w:lvlJc w:val="left"/>
      <w:pPr>
        <w:ind w:left="1992" w:hanging="360"/>
      </w:pPr>
      <w:rPr>
        <w:rFonts w:ascii="Courier New" w:cs="Courier New" w:eastAsia="Courier New" w:hAnsi="Courier New"/>
      </w:rPr>
    </w:lvl>
    <w:lvl w:ilvl="2">
      <w:start w:val="1"/>
      <w:numFmt w:val="bullet"/>
      <w:lvlText w:val="▪"/>
      <w:lvlJc w:val="left"/>
      <w:pPr>
        <w:ind w:left="2712" w:hanging="360"/>
      </w:pPr>
      <w:rPr>
        <w:rFonts w:ascii="Noto Sans Symbols" w:cs="Noto Sans Symbols" w:eastAsia="Noto Sans Symbols" w:hAnsi="Noto Sans Symbols"/>
      </w:rPr>
    </w:lvl>
    <w:lvl w:ilvl="3">
      <w:start w:val="1"/>
      <w:numFmt w:val="bullet"/>
      <w:lvlText w:val="●"/>
      <w:lvlJc w:val="left"/>
      <w:pPr>
        <w:ind w:left="3432" w:hanging="360"/>
      </w:pPr>
      <w:rPr>
        <w:rFonts w:ascii="Noto Sans Symbols" w:cs="Noto Sans Symbols" w:eastAsia="Noto Sans Symbols" w:hAnsi="Noto Sans Symbols"/>
      </w:rPr>
    </w:lvl>
    <w:lvl w:ilvl="4">
      <w:start w:val="1"/>
      <w:numFmt w:val="bullet"/>
      <w:lvlText w:val="o"/>
      <w:lvlJc w:val="left"/>
      <w:pPr>
        <w:ind w:left="4152" w:hanging="360"/>
      </w:pPr>
      <w:rPr>
        <w:rFonts w:ascii="Courier New" w:cs="Courier New" w:eastAsia="Courier New" w:hAnsi="Courier New"/>
      </w:rPr>
    </w:lvl>
    <w:lvl w:ilvl="5">
      <w:start w:val="1"/>
      <w:numFmt w:val="bullet"/>
      <w:lvlText w:val="▪"/>
      <w:lvlJc w:val="left"/>
      <w:pPr>
        <w:ind w:left="4872" w:hanging="360"/>
      </w:pPr>
      <w:rPr>
        <w:rFonts w:ascii="Noto Sans Symbols" w:cs="Noto Sans Symbols" w:eastAsia="Noto Sans Symbols" w:hAnsi="Noto Sans Symbols"/>
      </w:rPr>
    </w:lvl>
    <w:lvl w:ilvl="6">
      <w:start w:val="1"/>
      <w:numFmt w:val="bullet"/>
      <w:lvlText w:val="●"/>
      <w:lvlJc w:val="left"/>
      <w:pPr>
        <w:ind w:left="5592" w:hanging="360"/>
      </w:pPr>
      <w:rPr>
        <w:rFonts w:ascii="Noto Sans Symbols" w:cs="Noto Sans Symbols" w:eastAsia="Noto Sans Symbols" w:hAnsi="Noto Sans Symbols"/>
      </w:rPr>
    </w:lvl>
    <w:lvl w:ilvl="7">
      <w:start w:val="1"/>
      <w:numFmt w:val="bullet"/>
      <w:lvlText w:val="o"/>
      <w:lvlJc w:val="left"/>
      <w:pPr>
        <w:ind w:left="6312" w:hanging="360"/>
      </w:pPr>
      <w:rPr>
        <w:rFonts w:ascii="Courier New" w:cs="Courier New" w:eastAsia="Courier New" w:hAnsi="Courier New"/>
      </w:rPr>
    </w:lvl>
    <w:lvl w:ilvl="8">
      <w:start w:val="1"/>
      <w:numFmt w:val="bullet"/>
      <w:lvlText w:val="▪"/>
      <w:lvlJc w:val="left"/>
      <w:pPr>
        <w:ind w:left="7032" w:hanging="360"/>
      </w:pPr>
      <w:rPr>
        <w:rFonts w:ascii="Noto Sans Symbols" w:cs="Noto Sans Symbols" w:eastAsia="Noto Sans Symbols" w:hAnsi="Noto Sans Symbols"/>
      </w:rPr>
    </w:lvl>
  </w:abstractNum>
  <w:abstractNum w:abstractNumId="6">
    <w:lvl w:ilvl="0">
      <w:start w:val="1"/>
      <w:numFmt w:val="bullet"/>
      <w:lvlText w:val="●"/>
      <w:lvlJc w:val="left"/>
      <w:pPr>
        <w:ind w:left="1753" w:hanging="360"/>
      </w:pPr>
      <w:rPr>
        <w:rFonts w:ascii="Noto Sans Symbols" w:cs="Noto Sans Symbols" w:eastAsia="Noto Sans Symbols" w:hAnsi="Noto Sans Symbols"/>
      </w:rPr>
    </w:lvl>
    <w:lvl w:ilvl="1">
      <w:start w:val="1"/>
      <w:numFmt w:val="bullet"/>
      <w:lvlText w:val="o"/>
      <w:lvlJc w:val="left"/>
      <w:pPr>
        <w:ind w:left="2473" w:hanging="360"/>
      </w:pPr>
      <w:rPr>
        <w:rFonts w:ascii="Courier New" w:cs="Courier New" w:eastAsia="Courier New" w:hAnsi="Courier New"/>
      </w:rPr>
    </w:lvl>
    <w:lvl w:ilvl="2">
      <w:start w:val="1"/>
      <w:numFmt w:val="bullet"/>
      <w:lvlText w:val="▪"/>
      <w:lvlJc w:val="left"/>
      <w:pPr>
        <w:ind w:left="3193" w:hanging="360"/>
      </w:pPr>
      <w:rPr>
        <w:rFonts w:ascii="Noto Sans Symbols" w:cs="Noto Sans Symbols" w:eastAsia="Noto Sans Symbols" w:hAnsi="Noto Sans Symbols"/>
      </w:rPr>
    </w:lvl>
    <w:lvl w:ilvl="3">
      <w:start w:val="1"/>
      <w:numFmt w:val="bullet"/>
      <w:lvlText w:val="●"/>
      <w:lvlJc w:val="left"/>
      <w:pPr>
        <w:ind w:left="3913" w:hanging="360"/>
      </w:pPr>
      <w:rPr>
        <w:rFonts w:ascii="Noto Sans Symbols" w:cs="Noto Sans Symbols" w:eastAsia="Noto Sans Symbols" w:hAnsi="Noto Sans Symbols"/>
      </w:rPr>
    </w:lvl>
    <w:lvl w:ilvl="4">
      <w:start w:val="1"/>
      <w:numFmt w:val="bullet"/>
      <w:lvlText w:val="o"/>
      <w:lvlJc w:val="left"/>
      <w:pPr>
        <w:ind w:left="4633" w:hanging="360"/>
      </w:pPr>
      <w:rPr>
        <w:rFonts w:ascii="Courier New" w:cs="Courier New" w:eastAsia="Courier New" w:hAnsi="Courier New"/>
      </w:rPr>
    </w:lvl>
    <w:lvl w:ilvl="5">
      <w:start w:val="1"/>
      <w:numFmt w:val="bullet"/>
      <w:lvlText w:val="▪"/>
      <w:lvlJc w:val="left"/>
      <w:pPr>
        <w:ind w:left="5353" w:hanging="360"/>
      </w:pPr>
      <w:rPr>
        <w:rFonts w:ascii="Noto Sans Symbols" w:cs="Noto Sans Symbols" w:eastAsia="Noto Sans Symbols" w:hAnsi="Noto Sans Symbols"/>
      </w:rPr>
    </w:lvl>
    <w:lvl w:ilvl="6">
      <w:start w:val="1"/>
      <w:numFmt w:val="bullet"/>
      <w:lvlText w:val="●"/>
      <w:lvlJc w:val="left"/>
      <w:pPr>
        <w:ind w:left="6073" w:hanging="360"/>
      </w:pPr>
      <w:rPr>
        <w:rFonts w:ascii="Noto Sans Symbols" w:cs="Noto Sans Symbols" w:eastAsia="Noto Sans Symbols" w:hAnsi="Noto Sans Symbols"/>
      </w:rPr>
    </w:lvl>
    <w:lvl w:ilvl="7">
      <w:start w:val="1"/>
      <w:numFmt w:val="bullet"/>
      <w:lvlText w:val="o"/>
      <w:lvlJc w:val="left"/>
      <w:pPr>
        <w:ind w:left="6793" w:hanging="360"/>
      </w:pPr>
      <w:rPr>
        <w:rFonts w:ascii="Courier New" w:cs="Courier New" w:eastAsia="Courier New" w:hAnsi="Courier New"/>
      </w:rPr>
    </w:lvl>
    <w:lvl w:ilvl="8">
      <w:start w:val="1"/>
      <w:numFmt w:val="bullet"/>
      <w:lvlText w:val="▪"/>
      <w:lvlJc w:val="left"/>
      <w:pPr>
        <w:ind w:left="7513" w:hanging="360"/>
      </w:pPr>
      <w:rPr>
        <w:rFonts w:ascii="Noto Sans Symbols" w:cs="Noto Sans Symbols" w:eastAsia="Noto Sans Symbols" w:hAnsi="Noto Sans Symbols"/>
      </w:rPr>
    </w:lvl>
  </w:abstractNum>
  <w:abstractNum w:abstractNumId="7">
    <w:lvl w:ilvl="0">
      <w:start w:val="1"/>
      <w:numFmt w:val="bullet"/>
      <w:lvlText w:val="o"/>
      <w:lvlJc w:val="left"/>
      <w:pPr>
        <w:ind w:left="785" w:hanging="360"/>
      </w:pPr>
      <w:rPr>
        <w:rFonts w:ascii="Courier New" w:cs="Courier New" w:eastAsia="Courier New" w:hAnsi="Courier New"/>
      </w:rPr>
    </w:lvl>
    <w:lvl w:ilvl="1">
      <w:start w:val="1"/>
      <w:numFmt w:val="bullet"/>
      <w:lvlText w:val="o"/>
      <w:lvlJc w:val="left"/>
      <w:pPr>
        <w:ind w:left="2148" w:hanging="360"/>
      </w:pPr>
      <w:rPr>
        <w:rFonts w:ascii="Courier New" w:cs="Courier New" w:eastAsia="Courier New" w:hAnsi="Courier New"/>
      </w:rPr>
    </w:lvl>
    <w:lvl w:ilvl="2">
      <w:start w:val="1"/>
      <w:numFmt w:val="bullet"/>
      <w:lvlText w:val="▪"/>
      <w:lvlJc w:val="left"/>
      <w:pPr>
        <w:ind w:left="2868" w:hanging="360"/>
      </w:pPr>
      <w:rPr>
        <w:rFonts w:ascii="Noto Sans Symbols" w:cs="Noto Sans Symbols" w:eastAsia="Noto Sans Symbols" w:hAnsi="Noto Sans Symbols"/>
      </w:rPr>
    </w:lvl>
    <w:lvl w:ilvl="3">
      <w:start w:val="1"/>
      <w:numFmt w:val="bullet"/>
      <w:lvlText w:val="●"/>
      <w:lvlJc w:val="left"/>
      <w:pPr>
        <w:ind w:left="3588" w:hanging="360"/>
      </w:pPr>
      <w:rPr>
        <w:rFonts w:ascii="Noto Sans Symbols" w:cs="Noto Sans Symbols" w:eastAsia="Noto Sans Symbols" w:hAnsi="Noto Sans Symbols"/>
      </w:rPr>
    </w:lvl>
    <w:lvl w:ilvl="4">
      <w:start w:val="1"/>
      <w:numFmt w:val="bullet"/>
      <w:lvlText w:val="o"/>
      <w:lvlJc w:val="left"/>
      <w:pPr>
        <w:ind w:left="4308" w:hanging="360"/>
      </w:pPr>
      <w:rPr>
        <w:rFonts w:ascii="Courier New" w:cs="Courier New" w:eastAsia="Courier New" w:hAnsi="Courier New"/>
      </w:rPr>
    </w:lvl>
    <w:lvl w:ilvl="5">
      <w:start w:val="1"/>
      <w:numFmt w:val="bullet"/>
      <w:lvlText w:val="▪"/>
      <w:lvlJc w:val="left"/>
      <w:pPr>
        <w:ind w:left="5028" w:hanging="360"/>
      </w:pPr>
      <w:rPr>
        <w:rFonts w:ascii="Noto Sans Symbols" w:cs="Noto Sans Symbols" w:eastAsia="Noto Sans Symbols" w:hAnsi="Noto Sans Symbols"/>
      </w:rPr>
    </w:lvl>
    <w:lvl w:ilvl="6">
      <w:start w:val="1"/>
      <w:numFmt w:val="bullet"/>
      <w:lvlText w:val="●"/>
      <w:lvlJc w:val="left"/>
      <w:pPr>
        <w:ind w:left="5748" w:hanging="360"/>
      </w:pPr>
      <w:rPr>
        <w:rFonts w:ascii="Noto Sans Symbols" w:cs="Noto Sans Symbols" w:eastAsia="Noto Sans Symbols" w:hAnsi="Noto Sans Symbols"/>
      </w:rPr>
    </w:lvl>
    <w:lvl w:ilvl="7">
      <w:start w:val="1"/>
      <w:numFmt w:val="bullet"/>
      <w:lvlText w:val="o"/>
      <w:lvlJc w:val="left"/>
      <w:pPr>
        <w:ind w:left="6468" w:hanging="360"/>
      </w:pPr>
      <w:rPr>
        <w:rFonts w:ascii="Courier New" w:cs="Courier New" w:eastAsia="Courier New" w:hAnsi="Courier New"/>
      </w:rPr>
    </w:lvl>
    <w:lvl w:ilvl="8">
      <w:start w:val="1"/>
      <w:numFmt w:val="bullet"/>
      <w:lvlText w:val="▪"/>
      <w:lvlJc w:val="left"/>
      <w:pPr>
        <w:ind w:left="7188" w:hanging="360"/>
      </w:pPr>
      <w:rPr>
        <w:rFonts w:ascii="Noto Sans Symbols" w:cs="Noto Sans Symbols" w:eastAsia="Noto Sans Symbols" w:hAnsi="Noto Sans Symbols"/>
      </w:rPr>
    </w:lvl>
  </w:abstractNum>
  <w:abstractNum w:abstractNumId="8">
    <w:lvl w:ilvl="0">
      <w:start w:val="1"/>
      <w:numFmt w:val="bullet"/>
      <w:lvlText w:val="●"/>
      <w:lvlJc w:val="left"/>
      <w:pPr>
        <w:ind w:left="902" w:hanging="360"/>
      </w:pPr>
      <w:rPr>
        <w:rFonts w:ascii="Noto Sans Symbols" w:cs="Noto Sans Symbols" w:eastAsia="Noto Sans Symbols" w:hAnsi="Noto Sans Symbols"/>
      </w:rPr>
    </w:lvl>
    <w:lvl w:ilvl="1">
      <w:start w:val="1"/>
      <w:numFmt w:val="bullet"/>
      <w:lvlText w:val="o"/>
      <w:lvlJc w:val="left"/>
      <w:pPr>
        <w:ind w:left="1622" w:hanging="360"/>
      </w:pPr>
      <w:rPr>
        <w:rFonts w:ascii="Courier New" w:cs="Courier New" w:eastAsia="Courier New" w:hAnsi="Courier New"/>
      </w:rPr>
    </w:lvl>
    <w:lvl w:ilvl="2">
      <w:start w:val="1"/>
      <w:numFmt w:val="bullet"/>
      <w:lvlText w:val="▪"/>
      <w:lvlJc w:val="left"/>
      <w:pPr>
        <w:ind w:left="2342" w:hanging="360"/>
      </w:pPr>
      <w:rPr>
        <w:rFonts w:ascii="Noto Sans Symbols" w:cs="Noto Sans Symbols" w:eastAsia="Noto Sans Symbols" w:hAnsi="Noto Sans Symbols"/>
      </w:rPr>
    </w:lvl>
    <w:lvl w:ilvl="3">
      <w:start w:val="1"/>
      <w:numFmt w:val="bullet"/>
      <w:lvlText w:val="●"/>
      <w:lvlJc w:val="left"/>
      <w:pPr>
        <w:ind w:left="3062" w:hanging="360"/>
      </w:pPr>
      <w:rPr>
        <w:rFonts w:ascii="Noto Sans Symbols" w:cs="Noto Sans Symbols" w:eastAsia="Noto Sans Symbols" w:hAnsi="Noto Sans Symbols"/>
      </w:rPr>
    </w:lvl>
    <w:lvl w:ilvl="4">
      <w:start w:val="1"/>
      <w:numFmt w:val="bullet"/>
      <w:lvlText w:val="o"/>
      <w:lvlJc w:val="left"/>
      <w:pPr>
        <w:ind w:left="3782" w:hanging="360"/>
      </w:pPr>
      <w:rPr>
        <w:rFonts w:ascii="Courier New" w:cs="Courier New" w:eastAsia="Courier New" w:hAnsi="Courier New"/>
      </w:rPr>
    </w:lvl>
    <w:lvl w:ilvl="5">
      <w:start w:val="1"/>
      <w:numFmt w:val="bullet"/>
      <w:lvlText w:val="▪"/>
      <w:lvlJc w:val="left"/>
      <w:pPr>
        <w:ind w:left="4502" w:hanging="360"/>
      </w:pPr>
      <w:rPr>
        <w:rFonts w:ascii="Noto Sans Symbols" w:cs="Noto Sans Symbols" w:eastAsia="Noto Sans Symbols" w:hAnsi="Noto Sans Symbols"/>
      </w:rPr>
    </w:lvl>
    <w:lvl w:ilvl="6">
      <w:start w:val="1"/>
      <w:numFmt w:val="bullet"/>
      <w:lvlText w:val="●"/>
      <w:lvlJc w:val="left"/>
      <w:pPr>
        <w:ind w:left="5222" w:hanging="360"/>
      </w:pPr>
      <w:rPr>
        <w:rFonts w:ascii="Noto Sans Symbols" w:cs="Noto Sans Symbols" w:eastAsia="Noto Sans Symbols" w:hAnsi="Noto Sans Symbols"/>
      </w:rPr>
    </w:lvl>
    <w:lvl w:ilvl="7">
      <w:start w:val="1"/>
      <w:numFmt w:val="bullet"/>
      <w:lvlText w:val="o"/>
      <w:lvlJc w:val="left"/>
      <w:pPr>
        <w:ind w:left="5942" w:hanging="360"/>
      </w:pPr>
      <w:rPr>
        <w:rFonts w:ascii="Courier New" w:cs="Courier New" w:eastAsia="Courier New" w:hAnsi="Courier New"/>
      </w:rPr>
    </w:lvl>
    <w:lvl w:ilvl="8">
      <w:start w:val="1"/>
      <w:numFmt w:val="bullet"/>
      <w:lvlText w:val="▪"/>
      <w:lvlJc w:val="left"/>
      <w:pPr>
        <w:ind w:left="6662"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rFonts w:ascii="Calibri" w:cs="Calibri" w:eastAsia="Calibri" w:hAnsi="Calibri"/>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rFonts w:ascii="Calibri" w:cs="Calibri" w:eastAsia="Calibri" w:hAnsi="Calibri"/>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rFonts w:ascii="Calibri" w:cs="Calibri" w:eastAsia="Calibri" w:hAnsi="Calibri"/>
      <w:b w:val="1"/>
      <w:sz w:val="72"/>
      <w:szCs w:val="72"/>
    </w:rPr>
  </w:style>
  <w:style w:type="paragraph" w:styleId="Normal" w:default="1">
    <w:name w:val="Normal"/>
    <w:qFormat w:val="1"/>
  </w:style>
  <w:style w:type="paragraph" w:styleId="Titre1">
    <w:name w:val="heading 1"/>
    <w:basedOn w:val="Normal"/>
    <w:next w:val="Normal"/>
    <w:link w:val="Titre1Car"/>
    <w:uiPriority w:val="9"/>
    <w:qFormat w:val="1"/>
    <w:rsid w:val="008038E5"/>
    <w:pPr>
      <w:keepNext w:val="1"/>
      <w:keepLines w:val="1"/>
      <w:spacing w:before="240"/>
      <w:outlineLvl w:val="0"/>
    </w:pPr>
    <w:rPr>
      <w:rFonts w:asciiTheme="majorHAnsi" w:cstheme="majorBidi" w:eastAsiaTheme="majorEastAsia" w:hAnsiTheme="majorHAnsi"/>
      <w:color w:val="2e74b5" w:themeColor="accent1" w:themeShade="0000BF"/>
      <w:sz w:val="32"/>
      <w:szCs w:val="32"/>
    </w:rPr>
  </w:style>
  <w:style w:type="paragraph" w:styleId="Titre4">
    <w:name w:val="heading 4"/>
    <w:basedOn w:val="Normal"/>
    <w:link w:val="Titre4Car"/>
    <w:uiPriority w:val="9"/>
    <w:qFormat w:val="1"/>
    <w:rsid w:val="00A04924"/>
    <w:pPr>
      <w:spacing w:after="100" w:afterAutospacing="1" w:before="100" w:beforeAutospacing="1"/>
      <w:outlineLvl w:val="3"/>
    </w:pPr>
    <w:rPr>
      <w:rFonts w:ascii="Times New Roman" w:cs="Times New Roman" w:eastAsia="Times New Roman" w:hAnsi="Times New Roman"/>
      <w:b w:val="1"/>
      <w:bCs w:val="1"/>
      <w:sz w:val="24"/>
      <w:szCs w:val="24"/>
      <w:lang w:eastAsia="fr-CA"/>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Grilledutableau">
    <w:name w:val="Table Grid"/>
    <w:basedOn w:val="TableauNormal"/>
    <w:uiPriority w:val="39"/>
    <w:rsid w:val="0043527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ansinterligne">
    <w:name w:val="No Spacing"/>
    <w:uiPriority w:val="1"/>
    <w:qFormat w:val="1"/>
    <w:rsid w:val="00A75081"/>
  </w:style>
  <w:style w:type="character" w:styleId="Titre4Car" w:customStyle="1">
    <w:name w:val="Titre 4 Car"/>
    <w:basedOn w:val="Policepardfaut"/>
    <w:link w:val="Titre4"/>
    <w:uiPriority w:val="9"/>
    <w:rsid w:val="00A04924"/>
    <w:rPr>
      <w:rFonts w:ascii="Times New Roman" w:cs="Times New Roman" w:eastAsia="Times New Roman" w:hAnsi="Times New Roman"/>
      <w:b w:val="1"/>
      <w:bCs w:val="1"/>
      <w:sz w:val="24"/>
      <w:szCs w:val="24"/>
      <w:lang w:eastAsia="fr-CA"/>
    </w:rPr>
  </w:style>
  <w:style w:type="paragraph" w:styleId="Paragraphedeliste">
    <w:name w:val="List Paragraph"/>
    <w:basedOn w:val="Normal"/>
    <w:uiPriority w:val="34"/>
    <w:qFormat w:val="1"/>
    <w:rsid w:val="006145A3"/>
    <w:pPr>
      <w:ind w:left="720"/>
      <w:contextualSpacing w:val="1"/>
    </w:pPr>
  </w:style>
  <w:style w:type="character" w:styleId="Lienhypertexte">
    <w:name w:val="Hyperlink"/>
    <w:basedOn w:val="Policepardfaut"/>
    <w:uiPriority w:val="99"/>
    <w:unhideWhenUsed w:val="1"/>
    <w:rsid w:val="00E412F7"/>
    <w:rPr>
      <w:color w:val="0000ff"/>
      <w:u w:val="single"/>
    </w:rPr>
  </w:style>
  <w:style w:type="character" w:styleId="Titre1Car" w:customStyle="1">
    <w:name w:val="Titre 1 Car"/>
    <w:basedOn w:val="Policepardfaut"/>
    <w:link w:val="Titre1"/>
    <w:uiPriority w:val="9"/>
    <w:rsid w:val="008038E5"/>
    <w:rPr>
      <w:rFonts w:asciiTheme="majorHAnsi" w:cstheme="majorBidi" w:eastAsiaTheme="majorEastAsia" w:hAnsiTheme="majorHAnsi"/>
      <w:color w:val="2e74b5" w:themeColor="accent1" w:themeShade="0000BF"/>
      <w:sz w:val="32"/>
      <w:szCs w:val="32"/>
    </w:rPr>
  </w:style>
  <w:style w:type="paragraph" w:styleId="Sous-titre">
    <w:name w:val="Subtitle"/>
    <w:basedOn w:val="Normal"/>
    <w:next w:val="Normal"/>
    <w:link w:val="Sous-titreCar"/>
    <w:uiPriority w:val="11"/>
    <w:qFormat w:val="1"/>
    <w:rsid w:val="008038E5"/>
    <w:pPr>
      <w:numPr>
        <w:ilvl w:val="1"/>
      </w:numPr>
      <w:spacing w:after="160"/>
    </w:pPr>
    <w:rPr>
      <w:rFonts w:eastAsiaTheme="minorEastAsia"/>
      <w:color w:val="5a5a5a" w:themeColor="text1" w:themeTint="0000A5"/>
      <w:spacing w:val="15"/>
    </w:rPr>
  </w:style>
  <w:style w:type="character" w:styleId="Sous-titreCar" w:customStyle="1">
    <w:name w:val="Sous-titre Car"/>
    <w:basedOn w:val="Policepardfaut"/>
    <w:link w:val="Sous-titre"/>
    <w:uiPriority w:val="11"/>
    <w:rsid w:val="008038E5"/>
    <w:rPr>
      <w:rFonts w:eastAsiaTheme="minorEastAsia"/>
      <w:color w:val="5a5a5a" w:themeColor="text1" w:themeTint="0000A5"/>
      <w:spacing w:val="15"/>
    </w:rPr>
  </w:style>
  <w:style w:type="character" w:styleId="Accentuation">
    <w:name w:val="Emphasis"/>
    <w:basedOn w:val="Policepardfaut"/>
    <w:uiPriority w:val="20"/>
    <w:qFormat w:val="1"/>
    <w:rsid w:val="008038E5"/>
    <w:rPr>
      <w:i w:val="1"/>
      <w:iCs w:val="1"/>
    </w:rPr>
  </w:style>
  <w:style w:type="paragraph" w:styleId="NormalWeb">
    <w:name w:val="Normal (Web)"/>
    <w:basedOn w:val="Normal"/>
    <w:uiPriority w:val="99"/>
    <w:semiHidden w:val="1"/>
    <w:unhideWhenUsed w:val="1"/>
    <w:rsid w:val="00303B06"/>
    <w:pPr>
      <w:spacing w:after="100" w:afterAutospacing="1" w:before="100" w:beforeAutospacing="1"/>
    </w:pPr>
    <w:rPr>
      <w:rFonts w:ascii="Times New Roman" w:cs="Times New Roman" w:eastAsia="Times New Roman" w:hAnsi="Times New Roman"/>
      <w:sz w:val="24"/>
      <w:szCs w:val="24"/>
      <w:lang w:eastAsia="fr-CA"/>
    </w:rPr>
  </w:style>
  <w:style w:type="paragraph" w:styleId="En-tte">
    <w:name w:val="header"/>
    <w:basedOn w:val="Normal"/>
    <w:link w:val="En-tteCar"/>
    <w:uiPriority w:val="99"/>
    <w:unhideWhenUsed w:val="1"/>
    <w:rsid w:val="0079385B"/>
    <w:pPr>
      <w:tabs>
        <w:tab w:val="center" w:pos="4320"/>
        <w:tab w:val="right" w:pos="8640"/>
      </w:tabs>
    </w:pPr>
  </w:style>
  <w:style w:type="character" w:styleId="En-tteCar" w:customStyle="1">
    <w:name w:val="En-tête Car"/>
    <w:basedOn w:val="Policepardfaut"/>
    <w:link w:val="En-tte"/>
    <w:uiPriority w:val="99"/>
    <w:rsid w:val="0079385B"/>
  </w:style>
  <w:style w:type="paragraph" w:styleId="Pieddepage">
    <w:name w:val="footer"/>
    <w:basedOn w:val="Normal"/>
    <w:link w:val="PieddepageCar"/>
    <w:uiPriority w:val="99"/>
    <w:unhideWhenUsed w:val="1"/>
    <w:rsid w:val="0079385B"/>
    <w:pPr>
      <w:tabs>
        <w:tab w:val="center" w:pos="4320"/>
        <w:tab w:val="right" w:pos="8640"/>
      </w:tabs>
    </w:pPr>
  </w:style>
  <w:style w:type="character" w:styleId="PieddepageCar" w:customStyle="1">
    <w:name w:val="Pied de page Car"/>
    <w:basedOn w:val="Policepardfaut"/>
    <w:link w:val="Pieddepage"/>
    <w:uiPriority w:val="99"/>
    <w:rsid w:val="0079385B"/>
  </w:style>
  <w:style w:type="paragraph" w:styleId="Titre">
    <w:name w:val="Title"/>
    <w:basedOn w:val="Normal"/>
    <w:next w:val="Normal"/>
    <w:link w:val="TitreCar"/>
    <w:rsid w:val="006C2C07"/>
    <w:pPr>
      <w:keepNext w:val="1"/>
      <w:keepLines w:val="1"/>
      <w:spacing w:after="120" w:before="480"/>
    </w:pPr>
    <w:rPr>
      <w:rFonts w:ascii="Calibri" w:cs="Calibri" w:eastAsia="Calibri" w:hAnsi="Calibri"/>
      <w:b w:val="1"/>
      <w:sz w:val="72"/>
      <w:szCs w:val="72"/>
      <w:lang w:eastAsia="fr-CA"/>
    </w:rPr>
  </w:style>
  <w:style w:type="character" w:styleId="TitreCar" w:customStyle="1">
    <w:name w:val="Titre Car"/>
    <w:basedOn w:val="Policepardfaut"/>
    <w:link w:val="Titre"/>
    <w:rsid w:val="006C2C07"/>
    <w:rPr>
      <w:rFonts w:ascii="Calibri" w:cs="Calibri" w:eastAsia="Calibri" w:hAnsi="Calibri"/>
      <w:b w:val="1"/>
      <w:sz w:val="72"/>
      <w:szCs w:val="72"/>
      <w:lang w:eastAsia="fr-CA"/>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tctranscontinental.com/fr-ca/emballages/marches/fromages-et-produits-laitiers" TargetMode="External"/><Relationship Id="rId22" Type="http://schemas.openxmlformats.org/officeDocument/2006/relationships/hyperlink" Target="https://fliphtml5.com/mjnth/edzm/basic" TargetMode="External"/><Relationship Id="rId21" Type="http://schemas.openxmlformats.org/officeDocument/2006/relationships/hyperlink" Target="https://tctranscontinental.com/en-us/packaging/markets/cheese-dairy" TargetMode="External"/><Relationship Id="rId24" Type="http://schemas.openxmlformats.org/officeDocument/2006/relationships/hyperlink" Target="https://www.laterre.ca/du-secteur/formation/les-residus-de-filtration-du-lait-valorises" TargetMode="External"/><Relationship Id="rId23" Type="http://schemas.openxmlformats.org/officeDocument/2006/relationships/hyperlink" Target="https://fliphtml5.com/mjnth/edzm/basic"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ofs2xm9omH8" TargetMode="External"/><Relationship Id="rId26" Type="http://schemas.openxmlformats.org/officeDocument/2006/relationships/hyperlink" Target="https://www.agro-media.fr/tag/bioplastique" TargetMode="External"/><Relationship Id="rId25" Type="http://schemas.openxmlformats.org/officeDocument/2006/relationships/hyperlink" Target="https://www.laterre.ca/du-secteur/formation/les-residus-de-filtration-du-lait-valorises" TargetMode="External"/><Relationship Id="rId28" Type="http://schemas.openxmlformats.org/officeDocument/2006/relationships/hyperlink" Target="about:blank" TargetMode="External"/><Relationship Id="rId27" Type="http://schemas.openxmlformats.org/officeDocument/2006/relationships/hyperlink" Target="https://www.agro-media.fr/tag/bioplastique"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novae.ca/un-plastique-compostable-fait-de-dechets/" TargetMode="External"/><Relationship Id="rId7" Type="http://schemas.openxmlformats.org/officeDocument/2006/relationships/image" Target="media/image1.png"/><Relationship Id="rId8" Type="http://schemas.openxmlformats.org/officeDocument/2006/relationships/hyperlink" Target="https://www.youtube.com/watch?v=P9UvzH02o-A" TargetMode="External"/><Relationship Id="rId31" Type="http://schemas.openxmlformats.org/officeDocument/2006/relationships/hyperlink" Target="https://unpointcinq.ca/economie/bioplastique-compostable-quebec/" TargetMode="External"/><Relationship Id="rId30" Type="http://schemas.openxmlformats.org/officeDocument/2006/relationships/hyperlink" Target="https://cordis.europa.eu/article/id/254165-milkbased-plastics-plastics-to-reduce-environmental-damage" TargetMode="External"/><Relationship Id="rId11" Type="http://schemas.openxmlformats.org/officeDocument/2006/relationships/hyperlink" Target="https://letstalkscience.ca/educational-resources/stem-in-context/we-use-a-lot-plastic?_ga=2.70323088.1609200711.1623354680-2138215416.1622830676" TargetMode="External"/><Relationship Id="rId33" Type="http://schemas.openxmlformats.org/officeDocument/2006/relationships/hyperlink" Target="https://www.emballagesmagazine.com/mediatheque/2/9/0/000035092.pdf" TargetMode="External"/><Relationship Id="rId10" Type="http://schemas.openxmlformats.org/officeDocument/2006/relationships/hyperlink" Target="https://youtu.be/1aZSXiaBxnQ" TargetMode="External"/><Relationship Id="rId32" Type="http://schemas.openxmlformats.org/officeDocument/2006/relationships/hyperlink" Target="https://unpointcinq.ca/economie/bioplastique-compostable-quebec/" TargetMode="External"/><Relationship Id="rId13" Type="http://schemas.openxmlformats.org/officeDocument/2006/relationships/hyperlink" Target="https://plus.lapresse.ca/screens/1ea2e0ef-3ada-49f0-bd66-7c40cae394eb__7C___0.html" TargetMode="External"/><Relationship Id="rId35" Type="http://schemas.openxmlformats.org/officeDocument/2006/relationships/hyperlink" Target="https://www.cbc.ca/news/canada/nova-scotia/cape-breton-researchers-looking-into-plastic-that-kills-covid-19-1.5633150" TargetMode="External"/><Relationship Id="rId12" Type="http://schemas.openxmlformats.org/officeDocument/2006/relationships/hyperlink" Target="https://plus.lapresse.ca/screens/1ea2e0ef-3ada-49f0-bd66-7c40cae394eb__7C___0.html" TargetMode="External"/><Relationship Id="rId34" Type="http://schemas.openxmlformats.org/officeDocument/2006/relationships/hyperlink" Target="https://www.emballagesmagazine.com/mediatheque/2/9/0/000035092.pdf" TargetMode="External"/><Relationship Id="rId15" Type="http://schemas.openxmlformats.org/officeDocument/2006/relationships/hyperlink" Target="https://synchronex.ca/nouvelles/peut-on-se-passer-des-plastiques-dans-lemballage%E2%80%89/" TargetMode="External"/><Relationship Id="rId37" Type="http://schemas.openxmlformats.org/officeDocument/2006/relationships/hyperlink" Target="https://canadianfoodinnovators.ca/project/in-search-of-a-natural-solution-against-spoilage-bacteria-and-pathogens-in-poultry-and-frozen-vegetable-products" TargetMode="External"/><Relationship Id="rId14" Type="http://schemas.openxmlformats.org/officeDocument/2006/relationships/hyperlink" Target="https://synchronex.ca/nouvelles/peut-on-se-passer-des-plastiques-dans-lemballage%E2%80%89/" TargetMode="External"/><Relationship Id="rId36" Type="http://schemas.openxmlformats.org/officeDocument/2006/relationships/hyperlink" Target="https://www.cbc.ca/news/canada/nova-scotia/cape-breton-researchers-looking-into-plastic-that-kills-covid-19-1.5633150" TargetMode="External"/><Relationship Id="rId17" Type="http://schemas.openxmlformats.org/officeDocument/2006/relationships/hyperlink" Target="https://www.cartoffset.com/4-innovations-de-lindustrie-agroalimentaire-pour-reduire-le-plastique-dans-nos-emballages/" TargetMode="External"/><Relationship Id="rId16" Type="http://schemas.openxmlformats.org/officeDocument/2006/relationships/hyperlink" Target="https://www.bpkpackaging.com/2018/09/05/the-100-biodegradable-packaging-is-coming-soon/" TargetMode="External"/><Relationship Id="rId19" Type="http://schemas.openxmlformats.org/officeDocument/2006/relationships/hyperlink" Target="https://tctranscontinental.com/fr-ca/emballages/marches/fromages-et-produits-laitiers" TargetMode="External"/><Relationship Id="rId18" Type="http://schemas.openxmlformats.org/officeDocument/2006/relationships/hyperlink" Target="https://www.cartoffset.com/4-innovations-de-lindustrie-agroalimentaire-pour-reduire-le-plastique-dans-nos-emballag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uC4KaC3qWx1BELgehd5GQ9+NMg==">AMUW2mUS9Xv5r7rcLsW0415cVFi9sENNc9VxmZmNev1kMvadNRcAcIuiRlRDQWHhKyVi4on4th9zg00Cl0kyk0H5v/Z5yl0Ogvr9RpB2plJfNvkMADd1OfrsD4rb5oS5qE8zep3O1xCP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2020-08-19T17:55:00Z</dcterms:created>
  <dc:creator>%username%</dc:creator>
</cp:coreProperties>
</file>