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planning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Before every practical experiment, you must read and understand the recipe: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tl w:val="0"/>
        </w:rPr>
        <w:t xml:space="preserve">Set out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dients by cat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</w:t>
      </w:r>
      <w:r w:rsidDel="00000000" w:rsidR="00000000" w:rsidRPr="00000000">
        <w:rPr>
          <w:rtl w:val="0"/>
        </w:rPr>
        <w:t xml:space="preserve">y so you can find them easily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cleaning and execution tasks, by order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</w:t>
      </w:r>
      <w:r w:rsidDel="00000000" w:rsidR="00000000" w:rsidRPr="00000000">
        <w:rPr>
          <w:rtl w:val="0"/>
        </w:rPr>
        <w:t xml:space="preserve">y to respect the allotted time.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</w:t>
      </w:r>
      <w:r w:rsidDel="00000000" w:rsidR="00000000" w:rsidRPr="00000000">
        <w:rPr>
          <w:rtl w:val="0"/>
        </w:rPr>
        <w:t xml:space="preserve">y 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needed for every task  </w:t>
      </w:r>
      <w:r w:rsidDel="00000000" w:rsidR="00000000" w:rsidRPr="00000000">
        <w:rPr>
          <w:rtl w:val="0"/>
        </w:rPr>
      </w:r>
    </w:p>
    <w:tbl>
      <w:tblPr>
        <w:tblStyle w:val="Table1"/>
        <w:tblW w:w="130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9"/>
        <w:gridCol w:w="2962"/>
        <w:gridCol w:w="2268"/>
        <w:gridCol w:w="446"/>
        <w:gridCol w:w="2106"/>
        <w:gridCol w:w="709"/>
        <w:gridCol w:w="2976"/>
        <w:tblGridChange w:id="0">
          <w:tblGrid>
            <w:gridCol w:w="1569"/>
            <w:gridCol w:w="2962"/>
            <w:gridCol w:w="2268"/>
            <w:gridCol w:w="446"/>
            <w:gridCol w:w="2106"/>
            <w:gridCol w:w="709"/>
            <w:gridCol w:w="297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dish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recipe:</w:t>
            </w:r>
          </w:p>
        </w:tc>
      </w:tr>
      <w:tr>
        <w:trPr>
          <w:trHeight w:val="314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Fruits and vegetables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Refrigerated products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Canned goods and dry products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Material/tools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assignment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Execution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700.78740157480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9959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9959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WB1xj0dNkEG2pXWMo4VjMsZAw==">AMUW2mVZ3IC4OJ4QgMbOh1DH44VI6hnJc9UqZGGMG9cKG3bHnQBTFj9C2sE/3CyrC3b4z/W1WeWeMKKy2j3Y0h/llxv8HmqZnz/66OVxjGuRO0GDaUwmwagyQYrNDnf2SOhFYPSNACf1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2020-07-31T01:44:00Z</dcterms:created>
  <dc:creator>%username%</dc:creator>
</cp:coreProperties>
</file>